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Pr="008D34CB" w:rsidRDefault="00601788" w:rsidP="008D34CB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>Espelho de Configuração DC NFCe</w:t>
      </w:r>
    </w:p>
    <w:p w:rsidR="00541EE3" w:rsidRPr="008D34CB" w:rsidRDefault="00601788" w:rsidP="00541EE3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 xml:space="preserve">Padrão Parceiro </w:t>
      </w:r>
      <w:r w:rsidR="00BA44D3">
        <w:rPr>
          <w:rFonts w:ascii="Segoe UI" w:hAnsi="Segoe UI" w:cs="Segoe UI"/>
          <w:b/>
          <w:color w:val="03B5A4"/>
          <w:sz w:val="36"/>
          <w:szCs w:val="36"/>
        </w:rPr>
        <w:t>Próton</w:t>
      </w:r>
    </w:p>
    <w:p w:rsidR="008D34CB" w:rsidRDefault="008D34CB" w:rsidP="00601788">
      <w:pPr>
        <w:pStyle w:val="Ttulo1"/>
      </w:pPr>
      <w:r>
        <w:br w:type="page"/>
      </w:r>
      <w:r w:rsidR="00601788">
        <w:lastRenderedPageBreak/>
        <w:t xml:space="preserve">Saída </w:t>
      </w:r>
      <w:proofErr w:type="spellStart"/>
      <w:r w:rsidR="00601788">
        <w:t>Cold</w:t>
      </w:r>
      <w:proofErr w:type="spellEnd"/>
    </w:p>
    <w:p w:rsidR="00231886" w:rsidRPr="00231886" w:rsidRDefault="00231886" w:rsidP="00231886">
      <w:pPr>
        <w:pStyle w:val="PargrafodaLista"/>
        <w:numPr>
          <w:ilvl w:val="0"/>
          <w:numId w:val="15"/>
        </w:numPr>
      </w:pPr>
      <w:r>
        <w:t>Geral</w:t>
      </w:r>
    </w:p>
    <w:p w:rsidR="00601788" w:rsidRDefault="00601788" w:rsidP="00601788">
      <w:pPr>
        <w:pStyle w:val="SemEspaamento"/>
      </w:pPr>
      <w:r w:rsidRPr="00BA44D3">
        <w:rPr>
          <w:b/>
          <w:bCs/>
        </w:rPr>
        <w:t>Nome:</w:t>
      </w:r>
      <w:r>
        <w:t xml:space="preserve"> PD_COLD_NOME_DO_CLIENTE_NOME_</w:t>
      </w:r>
      <w:r w:rsidR="00323F49">
        <w:t>PROTON</w:t>
      </w:r>
    </w:p>
    <w:p w:rsidR="00601788" w:rsidRDefault="00601788" w:rsidP="00601788">
      <w:pPr>
        <w:pStyle w:val="SemEspaamento"/>
      </w:pPr>
      <w:r w:rsidRPr="00BA44D3">
        <w:rPr>
          <w:b/>
          <w:bCs/>
        </w:rPr>
        <w:t>Nome da Tabela:</w:t>
      </w:r>
      <w:r>
        <w:t xml:space="preserve"> PD_COLD_NOME_DO_CLIENTE_NOME_</w:t>
      </w:r>
      <w:r w:rsidR="00323F49">
        <w:t>PROTON</w:t>
      </w:r>
    </w:p>
    <w:p w:rsidR="00601788" w:rsidRDefault="00601788" w:rsidP="00601788">
      <w:pPr>
        <w:pStyle w:val="SemEspaamento"/>
      </w:pPr>
      <w:r w:rsidRPr="00BA44D3">
        <w:rPr>
          <w:b/>
          <w:bCs/>
        </w:rPr>
        <w:t>Servidor:</w:t>
      </w:r>
      <w:r>
        <w:t xml:space="preserve"> </w:t>
      </w:r>
      <w:r w:rsidRPr="00601788">
        <w:t>BR-ORC-</w:t>
      </w:r>
      <w:proofErr w:type="gramStart"/>
      <w:r w:rsidRPr="00601788">
        <w:t>NFCDB2.dcndd.local</w:t>
      </w:r>
      <w:proofErr w:type="gramEnd"/>
    </w:p>
    <w:p w:rsidR="00601788" w:rsidRDefault="00601788" w:rsidP="00601788">
      <w:pPr>
        <w:pStyle w:val="SemEspaamento"/>
      </w:pPr>
      <w:proofErr w:type="spellStart"/>
      <w:r w:rsidRPr="00BA44D3">
        <w:rPr>
          <w:b/>
          <w:bCs/>
        </w:rPr>
        <w:t>Database</w:t>
      </w:r>
      <w:proofErr w:type="spellEnd"/>
      <w:r w:rsidRPr="00BA44D3">
        <w:rPr>
          <w:b/>
          <w:bCs/>
        </w:rPr>
        <w:t>:</w:t>
      </w:r>
      <w:r>
        <w:t xml:space="preserve"> </w:t>
      </w:r>
      <w:proofErr w:type="spellStart"/>
      <w:r w:rsidRPr="00601788">
        <w:t>NDD_COLD_NFCe</w:t>
      </w:r>
      <w:proofErr w:type="spellEnd"/>
    </w:p>
    <w:p w:rsidR="00601788" w:rsidRPr="00BA44D3" w:rsidRDefault="00601788" w:rsidP="00601788">
      <w:pPr>
        <w:pStyle w:val="SemEspaamento"/>
      </w:pPr>
      <w:proofErr w:type="spellStart"/>
      <w:r w:rsidRPr="00BA44D3">
        <w:rPr>
          <w:b/>
          <w:bCs/>
        </w:rPr>
        <w:t>User</w:t>
      </w:r>
      <w:proofErr w:type="spellEnd"/>
      <w:r w:rsidRPr="00BA44D3">
        <w:rPr>
          <w:b/>
          <w:bCs/>
        </w:rPr>
        <w:t xml:space="preserve">: </w:t>
      </w:r>
      <w:proofErr w:type="spellStart"/>
      <w:r w:rsidR="00BA44D3" w:rsidRPr="00BA44D3">
        <w:t>nfceuser</w:t>
      </w:r>
      <w:proofErr w:type="spellEnd"/>
    </w:p>
    <w:p w:rsidR="00601788" w:rsidRDefault="00601788" w:rsidP="00601788">
      <w:pPr>
        <w:pStyle w:val="SemEspaamento"/>
      </w:pPr>
      <w:proofErr w:type="spellStart"/>
      <w:r w:rsidRPr="00BA44D3">
        <w:rPr>
          <w:b/>
          <w:bCs/>
        </w:rPr>
        <w:t>Password</w:t>
      </w:r>
      <w:proofErr w:type="spellEnd"/>
      <w:r w:rsidRPr="00BA44D3">
        <w:rPr>
          <w:b/>
          <w:bCs/>
        </w:rPr>
        <w:t>:</w:t>
      </w:r>
      <w:r w:rsidR="00BA44D3" w:rsidRPr="00BA44D3">
        <w:rPr>
          <w:b/>
          <w:bCs/>
        </w:rPr>
        <w:t xml:space="preserve"> </w:t>
      </w:r>
      <w:r w:rsidR="00BA44D3" w:rsidRPr="00BA44D3">
        <w:t>u3YWie73</w:t>
      </w:r>
    </w:p>
    <w:p w:rsidR="00231886" w:rsidRDefault="00231886" w:rsidP="00601788">
      <w:pPr>
        <w:pStyle w:val="SemEspaamento"/>
      </w:pPr>
    </w:p>
    <w:p w:rsidR="00231886" w:rsidRDefault="00231886" w:rsidP="00231886">
      <w:pPr>
        <w:pStyle w:val="SemEspaamento"/>
        <w:numPr>
          <w:ilvl w:val="0"/>
          <w:numId w:val="15"/>
        </w:numPr>
      </w:pPr>
      <w:proofErr w:type="spellStart"/>
      <w:r>
        <w:t>Metadata</w:t>
      </w:r>
      <w:proofErr w:type="spellEnd"/>
    </w:p>
    <w:p w:rsidR="00231886" w:rsidRPr="00BA44D3" w:rsidRDefault="00231886" w:rsidP="00601788">
      <w:pPr>
        <w:pStyle w:val="SemEspaamento"/>
      </w:pPr>
    </w:p>
    <w:p w:rsidR="00601788" w:rsidRDefault="00601788" w:rsidP="00601788">
      <w:pPr>
        <w:pStyle w:val="SemEspaamento"/>
      </w:pPr>
      <w:proofErr w:type="spellStart"/>
      <w:r w:rsidRPr="00BA44D3">
        <w:rPr>
          <w:b/>
          <w:bCs/>
        </w:rPr>
        <w:t>Metad</w:t>
      </w:r>
      <w:r w:rsidR="00BA44D3" w:rsidRPr="00BA44D3">
        <w:rPr>
          <w:b/>
          <w:bCs/>
        </w:rPr>
        <w:t>a</w:t>
      </w:r>
      <w:r w:rsidRPr="00BA44D3">
        <w:rPr>
          <w:b/>
          <w:bCs/>
        </w:rPr>
        <w:t>ta</w:t>
      </w:r>
      <w:proofErr w:type="spellEnd"/>
      <w:r>
        <w:t xml:space="preserve">: </w:t>
      </w:r>
      <w:r w:rsidR="00BA44D3">
        <w:t>Nome do Cliente NFCe</w:t>
      </w:r>
    </w:p>
    <w:p w:rsidR="00231886" w:rsidRDefault="00231886" w:rsidP="00601788">
      <w:pPr>
        <w:pStyle w:val="SemEspaamento"/>
      </w:pPr>
      <w:r w:rsidRPr="00231886">
        <w:rPr>
          <w:b/>
          <w:bCs/>
        </w:rPr>
        <w:t>Campos</w:t>
      </w:r>
      <w:r>
        <w:t>: Adicionar o campo “</w:t>
      </w:r>
      <w:r w:rsidRPr="00231886">
        <w:rPr>
          <w:b/>
          <w:bCs/>
        </w:rPr>
        <w:t>EMIT_CNPJ</w:t>
      </w:r>
      <w:r>
        <w:t>” como restritivo.</w:t>
      </w:r>
    </w:p>
    <w:p w:rsidR="00BA44D3" w:rsidRDefault="00BA44D3" w:rsidP="00601788">
      <w:pPr>
        <w:pStyle w:val="SemEspaamento"/>
      </w:pPr>
    </w:p>
    <w:p w:rsidR="00BA44D3" w:rsidRDefault="00BA44D3" w:rsidP="00601788">
      <w:pPr>
        <w:pStyle w:val="SemEspaamento"/>
      </w:pPr>
      <w:r>
        <w:t xml:space="preserve">Cadastrar Conexão </w:t>
      </w:r>
      <w:proofErr w:type="spellStart"/>
      <w:r>
        <w:t>Cold</w:t>
      </w:r>
      <w:proofErr w:type="spellEnd"/>
      <w:r>
        <w:t xml:space="preserve"> NFCe: </w:t>
      </w:r>
    </w:p>
    <w:p w:rsidR="00BA44D3" w:rsidRDefault="004A5546" w:rsidP="00601788">
      <w:pPr>
        <w:pStyle w:val="SemEspaamento"/>
      </w:pPr>
      <w:hyperlink r:id="rId8" w:history="1">
        <w:r w:rsidR="00BA44D3" w:rsidRPr="004F463D">
          <w:rPr>
            <w:rStyle w:val="Hyperlink"/>
          </w:rPr>
          <w:t>http://manuais.nddigital.com.br/e-Forms_NFCe/4.9.1.0/index.html?cadastrar_conexao_cold_config_nfce.html</w:t>
        </w:r>
      </w:hyperlink>
      <w:r w:rsidR="00BA44D3">
        <w:t xml:space="preserve"> </w:t>
      </w:r>
    </w:p>
    <w:p w:rsidR="00BA44D3" w:rsidRDefault="00BA44D3" w:rsidP="00601788">
      <w:pPr>
        <w:pStyle w:val="SemEspaamento"/>
      </w:pPr>
    </w:p>
    <w:p w:rsidR="00BA44D3" w:rsidRDefault="00BA44D3" w:rsidP="00601788">
      <w:pPr>
        <w:pStyle w:val="SemEspaamento"/>
      </w:pPr>
      <w:r>
        <w:t xml:space="preserve">Cadastrar Conexão </w:t>
      </w:r>
      <w:proofErr w:type="spellStart"/>
      <w:r>
        <w:t>Cold</w:t>
      </w:r>
      <w:proofErr w:type="spellEnd"/>
      <w:r>
        <w:t xml:space="preserve"> Sat:</w:t>
      </w:r>
    </w:p>
    <w:p w:rsidR="00BA44D3" w:rsidRDefault="004A5546" w:rsidP="00601788">
      <w:pPr>
        <w:pStyle w:val="SemEspaamento"/>
      </w:pPr>
      <w:hyperlink r:id="rId9" w:history="1">
        <w:r w:rsidR="00BA44D3" w:rsidRPr="004F463D">
          <w:rPr>
            <w:rStyle w:val="Hyperlink"/>
          </w:rPr>
          <w:t>http://manuais.nddigital.com.br/e-Forms_NFCe/4.9.1.0/index.html?cadastrar_conexao_cold_sat.html</w:t>
        </w:r>
      </w:hyperlink>
      <w:r w:rsidR="00BA44D3">
        <w:t xml:space="preserve"> </w:t>
      </w:r>
    </w:p>
    <w:p w:rsidR="00601788" w:rsidRDefault="00601788" w:rsidP="00601788">
      <w:pPr>
        <w:pStyle w:val="Ttulo1"/>
      </w:pPr>
      <w:r>
        <w:t>Logo</w:t>
      </w:r>
    </w:p>
    <w:p w:rsidR="00601788" w:rsidRDefault="00601788" w:rsidP="00601788">
      <w:pPr>
        <w:pStyle w:val="SemEspaamento"/>
      </w:pPr>
      <w:r>
        <w:t xml:space="preserve">Cadastro de logo é de acordo com a necessidade do cliente. </w:t>
      </w:r>
      <w:r w:rsidR="00BA44D3">
        <w:t>Logo centralizado ou logo a esquerda</w:t>
      </w:r>
    </w:p>
    <w:p w:rsidR="00601788" w:rsidRDefault="004A5546" w:rsidP="00601788">
      <w:pPr>
        <w:pStyle w:val="SemEspaamento"/>
      </w:pPr>
      <w:hyperlink r:id="rId10" w:history="1">
        <w:r w:rsidR="00601788" w:rsidRPr="004F463D">
          <w:rPr>
            <w:rStyle w:val="Hyperlink"/>
          </w:rPr>
          <w:t>http://manuais.nddigital.com.br/e-Forms_NFCe/4.9.1.0/index.html?cadastro_logo.html</w:t>
        </w:r>
      </w:hyperlink>
      <w:r w:rsidR="00601788">
        <w:t xml:space="preserve"> </w:t>
      </w:r>
    </w:p>
    <w:p w:rsidR="00BA44D3" w:rsidRDefault="00BA44D3" w:rsidP="00601788">
      <w:pPr>
        <w:pStyle w:val="SemEspaamento"/>
      </w:pPr>
    </w:p>
    <w:p w:rsidR="00BA44D3" w:rsidRDefault="00BA44D3" w:rsidP="00601788">
      <w:pPr>
        <w:pStyle w:val="SemEspaamento"/>
      </w:pPr>
      <w:r w:rsidRPr="00BA44D3">
        <w:rPr>
          <w:b/>
          <w:bCs/>
        </w:rPr>
        <w:t>Nome</w:t>
      </w:r>
      <w:r>
        <w:t>: Nome do Cliente Tipo (</w:t>
      </w:r>
      <w:proofErr w:type="spellStart"/>
      <w:r>
        <w:t>Ex</w:t>
      </w:r>
      <w:proofErr w:type="spellEnd"/>
      <w:r>
        <w:t xml:space="preserve">: </w:t>
      </w:r>
      <w:proofErr w:type="spellStart"/>
      <w:r>
        <w:t>Le_Biscuit_Esquerda</w:t>
      </w:r>
      <w:proofErr w:type="spellEnd"/>
      <w:r>
        <w:t>)</w:t>
      </w:r>
    </w:p>
    <w:p w:rsidR="00BA44D3" w:rsidRDefault="00BA44D3" w:rsidP="00601788">
      <w:pPr>
        <w:pStyle w:val="SemEspaamento"/>
      </w:pPr>
      <w:r w:rsidRPr="00BA44D3">
        <w:rPr>
          <w:b/>
          <w:bCs/>
        </w:rPr>
        <w:t>Chave</w:t>
      </w:r>
      <w:r>
        <w:t xml:space="preserve">: </w:t>
      </w:r>
      <w:proofErr w:type="spellStart"/>
      <w:r>
        <w:t>NomeDoClienteTipo</w:t>
      </w:r>
      <w:proofErr w:type="spellEnd"/>
    </w:p>
    <w:p w:rsidR="00BA44D3" w:rsidRDefault="00BA44D3" w:rsidP="00BA44D3">
      <w:pPr>
        <w:pStyle w:val="Ttulo1"/>
      </w:pPr>
      <w:proofErr w:type="spellStart"/>
      <w:r>
        <w:t>QRCode</w:t>
      </w:r>
      <w:proofErr w:type="spellEnd"/>
    </w:p>
    <w:p w:rsidR="00F911EB" w:rsidRDefault="00F911EB" w:rsidP="00F911EB">
      <w:pPr>
        <w:pStyle w:val="SemEspaamento"/>
      </w:pPr>
      <w:r w:rsidRPr="00AD4FAE">
        <w:rPr>
          <w:b/>
          <w:bCs/>
        </w:rPr>
        <w:t>Identificador</w:t>
      </w:r>
      <w:r>
        <w:t>: UF - Cliente - Parceiro - Raiz CNPJ (</w:t>
      </w:r>
      <w:proofErr w:type="spellStart"/>
      <w:r>
        <w:t>Ex</w:t>
      </w:r>
      <w:proofErr w:type="spellEnd"/>
      <w:r>
        <w:t xml:space="preserve">: BA </w:t>
      </w:r>
      <w:r w:rsidR="00AD4FAE">
        <w:t>–</w:t>
      </w:r>
      <w:r>
        <w:t xml:space="preserve"> </w:t>
      </w:r>
      <w:r w:rsidR="00AD4FAE">
        <w:t xml:space="preserve">Le Biscuit Proton – 02443466) 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CSC</w:t>
      </w:r>
      <w:r>
        <w:t xml:space="preserve">: </w:t>
      </w:r>
      <w:r w:rsidR="00AD4FAE">
        <w:t>Código disponibilizado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Cid Token</w:t>
      </w:r>
      <w:r>
        <w:t xml:space="preserve">: </w:t>
      </w:r>
      <w:r w:rsidR="00AD4FAE">
        <w:t>Código disponibilizado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CNPJ Raiz</w:t>
      </w:r>
      <w:r>
        <w:t xml:space="preserve">: </w:t>
      </w:r>
      <w:r w:rsidR="00AD4FAE">
        <w:t>Informado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Estado</w:t>
      </w:r>
      <w:r>
        <w:t xml:space="preserve">: </w:t>
      </w:r>
      <w:r w:rsidR="00AD4FAE">
        <w:t>Informado pelo cliente</w:t>
      </w:r>
    </w:p>
    <w:p w:rsidR="00323F49" w:rsidRDefault="00323F49" w:rsidP="00F911EB">
      <w:pPr>
        <w:pStyle w:val="SemEspaamento"/>
      </w:pPr>
    </w:p>
    <w:p w:rsidR="00AD4FAE" w:rsidRDefault="004A5546" w:rsidP="00F911EB">
      <w:pPr>
        <w:pStyle w:val="SemEspaamento"/>
      </w:pPr>
      <w:hyperlink r:id="rId11" w:history="1">
        <w:r w:rsidR="00323F49" w:rsidRPr="004F463D">
          <w:rPr>
            <w:rStyle w:val="Hyperlink"/>
          </w:rPr>
          <w:t>http://manuais.nddigital.com.br/e-Forms_NFCe/4.9.1.0/index.html?cadastra_qrcode.html</w:t>
        </w:r>
      </w:hyperlink>
      <w:r w:rsidR="00323F49">
        <w:t xml:space="preserve"> </w:t>
      </w:r>
    </w:p>
    <w:p w:rsidR="00AD4FAE" w:rsidRDefault="00AD4FAE" w:rsidP="00AD4FAE">
      <w:pPr>
        <w:pStyle w:val="Ttulo1"/>
      </w:pPr>
      <w:r>
        <w:t>Empresa</w:t>
      </w:r>
    </w:p>
    <w:p w:rsidR="00675B41" w:rsidRPr="00675B41" w:rsidRDefault="00675B41" w:rsidP="00675B41">
      <w:proofErr w:type="spellStart"/>
      <w:r>
        <w:t>Obs</w:t>
      </w:r>
      <w:proofErr w:type="spellEnd"/>
      <w:r>
        <w:t xml:space="preserve">: Deve existir </w:t>
      </w:r>
      <w:r w:rsidR="00FE4BE7">
        <w:t xml:space="preserve">apenas </w:t>
      </w:r>
      <w:r w:rsidR="00FE4BE7" w:rsidRPr="00FE4BE7">
        <w:rPr>
          <w:b/>
          <w:bCs/>
        </w:rPr>
        <w:t>UMA</w:t>
      </w:r>
      <w:r w:rsidR="00FE4BE7">
        <w:t xml:space="preserve"> Empresa por cliente.</w:t>
      </w:r>
      <w:r w:rsidR="00DB363B">
        <w:t xml:space="preserve"> </w:t>
      </w:r>
      <w:hyperlink r:id="rId12" w:history="1">
        <w:r w:rsidR="00DB363B" w:rsidRPr="004F463D">
          <w:rPr>
            <w:rStyle w:val="Hyperlink"/>
          </w:rPr>
          <w:t>http://manuais.nddigital.com.br/e-Forms_NFCe/4.9.1.0/index.html?cadastrar_empresa_config_nfce.html</w:t>
        </w:r>
      </w:hyperlink>
      <w:r w:rsidR="00DB363B">
        <w:t xml:space="preserve"> </w:t>
      </w:r>
    </w:p>
    <w:p w:rsidR="00B810CA" w:rsidRPr="00B810CA" w:rsidRDefault="00B810CA" w:rsidP="00B810CA">
      <w:pPr>
        <w:pStyle w:val="PargrafodaLista"/>
        <w:numPr>
          <w:ilvl w:val="0"/>
          <w:numId w:val="13"/>
        </w:numPr>
      </w:pPr>
      <w:r>
        <w:lastRenderedPageBreak/>
        <w:t>Geral</w:t>
      </w:r>
    </w:p>
    <w:p w:rsidR="00601788" w:rsidRDefault="00B810CA" w:rsidP="00601788">
      <w:pPr>
        <w:pStyle w:val="SemEspaamento"/>
      </w:pPr>
      <w:r>
        <w:rPr>
          <w:b/>
          <w:bCs/>
        </w:rPr>
        <w:t>Nome</w:t>
      </w:r>
      <w:r w:rsidR="00AD4FAE">
        <w:t xml:space="preserve">: </w:t>
      </w:r>
      <w:r w:rsidR="00323F49">
        <w:t>PD_NOME_DO_CLIENTE_PROTON</w:t>
      </w:r>
    </w:p>
    <w:p w:rsidR="00AD4FAE" w:rsidRDefault="00AD4FAE" w:rsidP="00601788">
      <w:pPr>
        <w:pStyle w:val="SemEspaamento"/>
      </w:pPr>
      <w:r w:rsidRPr="00323F49">
        <w:rPr>
          <w:b/>
          <w:bCs/>
        </w:rPr>
        <w:t xml:space="preserve">Nome do </w:t>
      </w:r>
      <w:proofErr w:type="spellStart"/>
      <w:r w:rsidRPr="00323F49">
        <w:rPr>
          <w:b/>
          <w:bCs/>
        </w:rPr>
        <w:t>Agrupador</w:t>
      </w:r>
      <w:proofErr w:type="spellEnd"/>
      <w:r>
        <w:t xml:space="preserve">: </w:t>
      </w:r>
      <w:r w:rsidR="00323F49">
        <w:t>De acordo com a preferência do cliente: Loja, Armazém, Fábrica</w:t>
      </w:r>
    </w:p>
    <w:p w:rsidR="00AD4FAE" w:rsidRDefault="00323F49" w:rsidP="00601788">
      <w:pPr>
        <w:pStyle w:val="SemEspaamento"/>
      </w:pPr>
      <w:r w:rsidRPr="00323F49">
        <w:rPr>
          <w:b/>
          <w:bCs/>
        </w:rPr>
        <w:t xml:space="preserve">Regra do </w:t>
      </w:r>
      <w:proofErr w:type="spellStart"/>
      <w:r w:rsidRPr="00323F49">
        <w:rPr>
          <w:b/>
          <w:bCs/>
        </w:rPr>
        <w:t>Agrupador</w:t>
      </w:r>
      <w:proofErr w:type="spellEnd"/>
      <w:r>
        <w:t>: 00-08</w:t>
      </w:r>
    </w:p>
    <w:p w:rsidR="00323F49" w:rsidRDefault="00B810CA" w:rsidP="00601788">
      <w:pPr>
        <w:pStyle w:val="SemEspaamento"/>
        <w:rPr>
          <w:b/>
          <w:bCs/>
        </w:rPr>
      </w:pPr>
      <w:r>
        <w:rPr>
          <w:b/>
          <w:bCs/>
        </w:rPr>
        <w:t xml:space="preserve">Versão default </w:t>
      </w:r>
      <w:proofErr w:type="spellStart"/>
      <w:r>
        <w:rPr>
          <w:b/>
          <w:bCs/>
        </w:rPr>
        <w:t>QRCode</w:t>
      </w:r>
      <w:proofErr w:type="spellEnd"/>
      <w:r>
        <w:rPr>
          <w:b/>
          <w:bCs/>
        </w:rPr>
        <w:t xml:space="preserve">: </w:t>
      </w:r>
      <w:r w:rsidRPr="00B810CA">
        <w:t>2.00</w:t>
      </w:r>
    </w:p>
    <w:p w:rsidR="00B810CA" w:rsidRDefault="00B810CA" w:rsidP="00601788">
      <w:pPr>
        <w:pStyle w:val="SemEspaamento"/>
      </w:pPr>
      <w:r>
        <w:rPr>
          <w:b/>
          <w:bCs/>
        </w:rPr>
        <w:t xml:space="preserve">Ordem para leitura dos arquivos no agente: </w:t>
      </w:r>
      <w:r w:rsidRPr="00B810CA">
        <w:t>Sequência no nome do arquivo</w:t>
      </w:r>
    </w:p>
    <w:p w:rsidR="00B810CA" w:rsidRDefault="00B810CA" w:rsidP="00601788">
      <w:pPr>
        <w:pStyle w:val="SemEspaamento"/>
      </w:pPr>
      <w:r w:rsidRPr="00B810CA">
        <w:rPr>
          <w:b/>
          <w:bCs/>
        </w:rPr>
        <w:t>Gerar integração de status final para reenvio</w:t>
      </w:r>
      <w:r>
        <w:t xml:space="preserve">: </w:t>
      </w:r>
      <w:proofErr w:type="spellStart"/>
      <w:r>
        <w:t>True</w:t>
      </w:r>
      <w:proofErr w:type="spellEnd"/>
    </w:p>
    <w:p w:rsidR="00FE4BE7" w:rsidRDefault="00FE4BE7" w:rsidP="00601788">
      <w:pPr>
        <w:pStyle w:val="SemEspaamento"/>
      </w:pPr>
    </w:p>
    <w:p w:rsidR="00B810CA" w:rsidRDefault="00B810CA" w:rsidP="00B810CA">
      <w:pPr>
        <w:pStyle w:val="PargrafodaLista"/>
        <w:numPr>
          <w:ilvl w:val="0"/>
          <w:numId w:val="13"/>
        </w:numPr>
      </w:pPr>
      <w:r>
        <w:t>CNPJ</w:t>
      </w:r>
    </w:p>
    <w:p w:rsidR="00B810CA" w:rsidRDefault="00B810CA" w:rsidP="00B810CA">
      <w:r>
        <w:t>Inserir a Raiz</w:t>
      </w:r>
      <w:r w:rsidR="00FE4BE7">
        <w:t xml:space="preserve"> do CNPJ na lista de CNPJ.</w:t>
      </w:r>
    </w:p>
    <w:p w:rsidR="00FE4BE7" w:rsidRDefault="00FE4BE7" w:rsidP="00FE4BE7">
      <w:pPr>
        <w:pStyle w:val="PargrafodaLista"/>
        <w:numPr>
          <w:ilvl w:val="0"/>
          <w:numId w:val="13"/>
        </w:numPr>
      </w:pPr>
      <w:r>
        <w:t>Impressão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Utilizar impressão</w:t>
      </w:r>
      <w:r>
        <w:t xml:space="preserve">: </w:t>
      </w:r>
      <w:proofErr w:type="spellStart"/>
      <w:r>
        <w:t>True</w:t>
      </w:r>
      <w:proofErr w:type="spellEnd"/>
    </w:p>
    <w:p w:rsidR="00FE4BE7" w:rsidRDefault="00FE4BE7" w:rsidP="00FE4BE7">
      <w:pPr>
        <w:pStyle w:val="SemEspaamento"/>
      </w:pPr>
      <w:r w:rsidRPr="00FE4BE7">
        <w:rPr>
          <w:b/>
          <w:bCs/>
        </w:rPr>
        <w:t>Imprimir via do Estabelecimento</w:t>
      </w:r>
      <w:r>
        <w:t xml:space="preserve">: </w:t>
      </w:r>
      <w:proofErr w:type="spellStart"/>
      <w:r>
        <w:t>True</w:t>
      </w:r>
      <w:proofErr w:type="spellEnd"/>
    </w:p>
    <w:p w:rsidR="00FE4BE7" w:rsidRDefault="00FE4BE7" w:rsidP="00FE4BE7">
      <w:pPr>
        <w:pStyle w:val="SemEspaamento"/>
      </w:pPr>
      <w:r w:rsidRPr="00FE4BE7">
        <w:rPr>
          <w:b/>
          <w:bCs/>
        </w:rPr>
        <w:t>Formulário</w:t>
      </w:r>
      <w:r>
        <w:t>: Nfce#101#LCP_protongeral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Impressora</w:t>
      </w:r>
      <w:r>
        <w:t xml:space="preserve">: </w:t>
      </w:r>
      <w:proofErr w:type="spellStart"/>
      <w:r>
        <w:t>protonImp</w:t>
      </w:r>
      <w:proofErr w:type="spellEnd"/>
    </w:p>
    <w:p w:rsidR="00FE4BE7" w:rsidRDefault="00FE4BE7" w:rsidP="00FE4BE7">
      <w:pPr>
        <w:pStyle w:val="SemEspaamento"/>
      </w:pPr>
      <w:r w:rsidRPr="00FE4BE7">
        <w:rPr>
          <w:b/>
          <w:bCs/>
        </w:rPr>
        <w:t>Formulário SAT envio</w:t>
      </w:r>
      <w:r>
        <w:t>: Nfce#101#LCP_protongeral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Formulário SAT cancelamento</w:t>
      </w:r>
      <w:r>
        <w:t>: Nfce#101#LCP_protongeral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Logotipo</w:t>
      </w:r>
      <w:r>
        <w:t xml:space="preserve">: Vincular o logo previamente cadastrado. 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Número de cópias</w:t>
      </w:r>
      <w:r>
        <w:t>: 1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Formulários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>
        <w:t>Inserir na lista de formulários todos os formulários com o literal “</w:t>
      </w:r>
      <w:proofErr w:type="spellStart"/>
      <w:r>
        <w:t>proton</w:t>
      </w:r>
      <w:proofErr w:type="spellEnd"/>
      <w:r>
        <w:t>”.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Logos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>
        <w:t>Inserir na lista de logos todos os logos que foram cadastrados para o cliente.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Integração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>Utilizar integração</w:t>
      </w:r>
      <w:r>
        <w:t xml:space="preserve">: </w:t>
      </w:r>
      <w:proofErr w:type="spellStart"/>
      <w:r>
        <w:t>True</w:t>
      </w:r>
      <w:proofErr w:type="spellEnd"/>
    </w:p>
    <w:p w:rsidR="00FE4BE7" w:rsidRDefault="00FE4BE7" w:rsidP="00FE4BE7">
      <w:pPr>
        <w:pStyle w:val="SemEspaamento"/>
      </w:pPr>
      <w:r w:rsidRPr="00FE4BE7">
        <w:rPr>
          <w:b/>
          <w:bCs/>
        </w:rPr>
        <w:t>Gerar integração no</w:t>
      </w:r>
      <w:r>
        <w:t>: Concentrador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Integrar em</w:t>
      </w:r>
      <w:r>
        <w:t>: Diretório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Tipo do Diretório</w:t>
      </w:r>
      <w:r>
        <w:t>: Diretório único</w:t>
      </w:r>
    </w:p>
    <w:p w:rsidR="00B810CA" w:rsidRDefault="00B810CA" w:rsidP="00B810CA">
      <w:pPr>
        <w:pStyle w:val="SemEspaamento"/>
      </w:pP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Automatização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>Tipo de contingência</w:t>
      </w:r>
      <w:r>
        <w:t>: Normal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Utilizar contingência de</w:t>
      </w:r>
      <w:r>
        <w:t>: Automatizar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Gerar cancelamento/inutilização para falhas de comunicação (Agente/Concentrador/</w:t>
      </w:r>
      <w:proofErr w:type="spellStart"/>
      <w:r w:rsidRPr="00FE4BE7">
        <w:rPr>
          <w:b/>
          <w:bCs/>
        </w:rPr>
        <w:t>Sefaz</w:t>
      </w:r>
      <w:proofErr w:type="spellEnd"/>
      <w:r w:rsidRPr="00FE4BE7">
        <w:rPr>
          <w:b/>
          <w:bCs/>
        </w:rPr>
        <w:t>)</w:t>
      </w:r>
      <w:r>
        <w:t xml:space="preserve">: </w:t>
      </w:r>
      <w:proofErr w:type="spellStart"/>
      <w:r>
        <w:t>True</w:t>
      </w:r>
      <w:proofErr w:type="spellEnd"/>
    </w:p>
    <w:p w:rsidR="000A00A2" w:rsidRDefault="000A00A2" w:rsidP="00FE4BE7">
      <w:pPr>
        <w:pStyle w:val="SemEspaamento"/>
      </w:pPr>
    </w:p>
    <w:p w:rsidR="00CB17F2" w:rsidRDefault="00CB17F2" w:rsidP="00FE4BE7">
      <w:pPr>
        <w:pStyle w:val="SemEspaamento"/>
      </w:pPr>
    </w:p>
    <w:p w:rsidR="00CB17F2" w:rsidRDefault="00CB17F2" w:rsidP="00CB17F2">
      <w:pPr>
        <w:pStyle w:val="SemEspaamento"/>
      </w:pPr>
      <w:r>
        <w:rPr>
          <w:b/>
          <w:bCs/>
        </w:rPr>
        <w:lastRenderedPageBreak/>
        <w:t>Utilizar controle de agentes em desuso</w:t>
      </w:r>
      <w:r>
        <w:t xml:space="preserve">: </w:t>
      </w:r>
      <w:proofErr w:type="spellStart"/>
      <w:r>
        <w:t>True</w:t>
      </w:r>
      <w:proofErr w:type="spellEnd"/>
    </w:p>
    <w:p w:rsidR="00CB17F2" w:rsidRDefault="00CB17F2" w:rsidP="00FE4BE7">
      <w:pPr>
        <w:pStyle w:val="SemEspaamento"/>
      </w:pPr>
      <w:r>
        <w:rPr>
          <w:b/>
          <w:bCs/>
        </w:rPr>
        <w:t>Tempo para considerar agentes em desuso</w:t>
      </w:r>
      <w:r>
        <w:t>: 21000</w:t>
      </w:r>
      <w:bookmarkStart w:id="0" w:name="_GoBack"/>
      <w:bookmarkEnd w:id="0"/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Alertas de e-mail</w:t>
      </w:r>
    </w:p>
    <w:p w:rsidR="000A00A2" w:rsidRDefault="000A00A2" w:rsidP="000A00A2">
      <w:pPr>
        <w:pStyle w:val="SemEspaamento"/>
      </w:pPr>
      <w:r w:rsidRPr="00617BD9">
        <w:rPr>
          <w:b/>
          <w:bCs/>
        </w:rPr>
        <w:t>Enviar e-mail quando ocorrer rejeição no evento de cancelamento e inutilização</w:t>
      </w:r>
      <w:r>
        <w:rPr>
          <w:b/>
          <w:bCs/>
        </w:rPr>
        <w:t xml:space="preserve">: </w:t>
      </w:r>
      <w:proofErr w:type="spellStart"/>
      <w:r>
        <w:t>True</w:t>
      </w:r>
      <w:proofErr w:type="spellEnd"/>
    </w:p>
    <w:p w:rsidR="000A00A2" w:rsidRDefault="000A00A2" w:rsidP="000A00A2">
      <w:pPr>
        <w:pStyle w:val="SemEspaamento"/>
      </w:pPr>
      <w:r w:rsidRPr="00617BD9">
        <w:rPr>
          <w:b/>
          <w:bCs/>
        </w:rPr>
        <w:t>Tempo de envio (minutos):</w:t>
      </w:r>
      <w:r>
        <w:t xml:space="preserve"> 60</w:t>
      </w:r>
    </w:p>
    <w:p w:rsidR="000A00A2" w:rsidRDefault="000A00A2" w:rsidP="000A00A2">
      <w:pPr>
        <w:pStyle w:val="SemEspaamento"/>
      </w:pPr>
      <w:r w:rsidRPr="00617BD9">
        <w:rPr>
          <w:b/>
          <w:bCs/>
        </w:rPr>
        <w:t>E-Mails acumulados:</w:t>
      </w:r>
      <w:r>
        <w:t xml:space="preserve"> 1</w:t>
      </w:r>
    </w:p>
    <w:p w:rsidR="000A00A2" w:rsidRDefault="000A00A2" w:rsidP="000A00A2">
      <w:pPr>
        <w:pStyle w:val="SemEspaamento"/>
      </w:pPr>
      <w:r w:rsidRPr="00617BD9">
        <w:rPr>
          <w:b/>
          <w:bCs/>
        </w:rPr>
        <w:t>Conta de E-mail:</w:t>
      </w:r>
      <w:r>
        <w:t xml:space="preserve"> </w:t>
      </w:r>
      <w:hyperlink r:id="rId13" w:history="1">
        <w:r w:rsidRPr="00B02005">
          <w:rPr>
            <w:rStyle w:val="Hyperlink"/>
          </w:rPr>
          <w:t>alertanddnfce@nfendd.com.br</w:t>
        </w:r>
      </w:hyperlink>
    </w:p>
    <w:p w:rsidR="000A00A2" w:rsidRDefault="000A00A2" w:rsidP="000A00A2">
      <w:pPr>
        <w:pStyle w:val="SemEspaamento"/>
      </w:pPr>
      <w:r w:rsidRPr="00617BD9">
        <w:rPr>
          <w:b/>
          <w:bCs/>
        </w:rPr>
        <w:t>Assunto</w:t>
      </w:r>
      <w:r>
        <w:t>: FALHA DE NUMERACAO NFCE</w:t>
      </w:r>
    </w:p>
    <w:p w:rsidR="000A00A2" w:rsidRDefault="000A00A2" w:rsidP="000A00A2">
      <w:pPr>
        <w:pStyle w:val="SemEspaamento"/>
      </w:pPr>
      <w:r w:rsidRPr="00617BD9">
        <w:rPr>
          <w:b/>
          <w:bCs/>
        </w:rPr>
        <w:t>Destinatários</w:t>
      </w:r>
      <w:r>
        <w:t>: Informado pelo cliente/parceiro</w:t>
      </w:r>
    </w:p>
    <w:p w:rsidR="000A00A2" w:rsidRDefault="000A00A2" w:rsidP="000A00A2">
      <w:pPr>
        <w:pStyle w:val="SemEspaamento"/>
      </w:pP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 xml:space="preserve">Enviar e-mail de alerta para certificado </w:t>
      </w:r>
      <w:proofErr w:type="gramStart"/>
      <w:r w:rsidRPr="00FE4BE7">
        <w:rPr>
          <w:b/>
          <w:bCs/>
        </w:rPr>
        <w:t>à</w:t>
      </w:r>
      <w:proofErr w:type="gramEnd"/>
      <w:r w:rsidRPr="00FE4BE7">
        <w:rPr>
          <w:b/>
          <w:bCs/>
        </w:rPr>
        <w:t xml:space="preserve"> expirar (a partir de 30 dias anteriores ao vencimento)</w:t>
      </w:r>
      <w:r>
        <w:t xml:space="preserve">: </w:t>
      </w:r>
      <w:proofErr w:type="spellStart"/>
      <w:r>
        <w:t>True</w:t>
      </w:r>
      <w:proofErr w:type="spellEnd"/>
    </w:p>
    <w:p w:rsidR="00B810CA" w:rsidRDefault="00DB363B" w:rsidP="00B810CA">
      <w:pPr>
        <w:pStyle w:val="SemEspaamento"/>
      </w:pPr>
      <w:r w:rsidRPr="00DB363B">
        <w:rPr>
          <w:b/>
          <w:bCs/>
        </w:rPr>
        <w:t>Conta de E-mail</w:t>
      </w:r>
      <w:r>
        <w:t>: alertanddnfce@nfcendd.com.br</w:t>
      </w:r>
    </w:p>
    <w:p w:rsidR="00DB363B" w:rsidRDefault="00DB363B" w:rsidP="00B810CA">
      <w:pPr>
        <w:pStyle w:val="SemEspaamento"/>
      </w:pPr>
      <w:r w:rsidRPr="00DB363B">
        <w:rPr>
          <w:b/>
          <w:bCs/>
        </w:rPr>
        <w:t>Assunto</w:t>
      </w:r>
      <w:r>
        <w:t>: ALERTA DE EXPIRAÇÃO DO CERTIFICADO EM 10 DIAS</w:t>
      </w:r>
    </w:p>
    <w:p w:rsidR="00DB363B" w:rsidRDefault="00DB363B" w:rsidP="00B810CA">
      <w:pPr>
        <w:pStyle w:val="SemEspaamento"/>
      </w:pPr>
      <w:r w:rsidRPr="00DB363B">
        <w:rPr>
          <w:b/>
          <w:bCs/>
        </w:rPr>
        <w:t>Destinatário</w:t>
      </w:r>
      <w:r>
        <w:t>: E-mail destinatário escolhido pelo cliente/parceiro</w:t>
      </w:r>
    </w:p>
    <w:p w:rsidR="00DB363B" w:rsidRDefault="00DB363B" w:rsidP="00DB363B">
      <w:pPr>
        <w:pStyle w:val="Ttulo1"/>
      </w:pPr>
      <w:proofErr w:type="spellStart"/>
      <w:r>
        <w:t>NDDJob</w:t>
      </w:r>
      <w:proofErr w:type="spellEnd"/>
    </w:p>
    <w:p w:rsidR="007D72B1" w:rsidRPr="007D72B1" w:rsidRDefault="004A5546" w:rsidP="007D72B1">
      <w:hyperlink r:id="rId14" w:history="1">
        <w:r w:rsidR="007D72B1" w:rsidRPr="004F463D">
          <w:rPr>
            <w:rStyle w:val="Hyperlink"/>
          </w:rPr>
          <w:t>http://manuais.nddigital.com.br/e-Forms_NFCe/4.9.1.0/index.html?cadastrar_job_config_nfce.html</w:t>
        </w:r>
      </w:hyperlink>
      <w:r w:rsidR="007D72B1">
        <w:t xml:space="preserve"> </w:t>
      </w:r>
    </w:p>
    <w:p w:rsidR="00DB363B" w:rsidRPr="00DB363B" w:rsidRDefault="00DB363B" w:rsidP="00DB363B">
      <w:pPr>
        <w:pStyle w:val="PargrafodaLista"/>
        <w:numPr>
          <w:ilvl w:val="0"/>
          <w:numId w:val="13"/>
        </w:numPr>
      </w:pPr>
      <w:r>
        <w:t>Geral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Nome</w:t>
      </w:r>
      <w:r>
        <w:t>: PD_NFCE_NOME_DO_CLIENTE_PROTON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Quantidade de notas por lote</w:t>
      </w:r>
      <w:r>
        <w:t>: 50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Tamanho dos arquivos (</w:t>
      </w:r>
      <w:proofErr w:type="spellStart"/>
      <w:r w:rsidRPr="00DB363B">
        <w:rPr>
          <w:b/>
          <w:bCs/>
        </w:rPr>
        <w:t>KBytes</w:t>
      </w:r>
      <w:proofErr w:type="spellEnd"/>
      <w:r w:rsidRPr="00DB363B">
        <w:rPr>
          <w:b/>
          <w:bCs/>
        </w:rPr>
        <w:t>)</w:t>
      </w:r>
      <w:r>
        <w:t>: 500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Tempo de espera (</w:t>
      </w:r>
      <w:proofErr w:type="spellStart"/>
      <w:r w:rsidRPr="00DB363B">
        <w:rPr>
          <w:b/>
          <w:bCs/>
        </w:rPr>
        <w:t>seg</w:t>
      </w:r>
      <w:proofErr w:type="spellEnd"/>
      <w:r w:rsidRPr="00DB363B">
        <w:rPr>
          <w:b/>
          <w:bCs/>
        </w:rPr>
        <w:t>)</w:t>
      </w:r>
      <w:r>
        <w:t>: 30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DLL de integração</w:t>
      </w:r>
      <w:r>
        <w:t xml:space="preserve">: </w:t>
      </w:r>
      <w:r w:rsidRPr="00DB363B">
        <w:t>C:\Program Files\</w:t>
      </w:r>
      <w:proofErr w:type="spellStart"/>
      <w:r w:rsidRPr="00DB363B">
        <w:t>NDDigital</w:t>
      </w:r>
      <w:proofErr w:type="spellEnd"/>
      <w:r w:rsidRPr="00DB363B">
        <w:t>\</w:t>
      </w:r>
      <w:proofErr w:type="spellStart"/>
      <w:r w:rsidRPr="00DB363B">
        <w:t>eForms_NFCe</w:t>
      </w:r>
      <w:proofErr w:type="spellEnd"/>
      <w:r w:rsidRPr="00DB363B">
        <w:t>\</w:t>
      </w:r>
      <w:proofErr w:type="spellStart"/>
      <w:r w:rsidRPr="00DB363B">
        <w:t>Connector</w:t>
      </w:r>
      <w:proofErr w:type="spellEnd"/>
      <w:r w:rsidRPr="00DB363B">
        <w:t xml:space="preserve">\Eletronic </w:t>
      </w:r>
      <w:proofErr w:type="spellStart"/>
      <w:r w:rsidRPr="00DB363B">
        <w:t>Connector</w:t>
      </w:r>
      <w:proofErr w:type="spellEnd"/>
      <w:r w:rsidRPr="00DB363B">
        <w:t xml:space="preserve"> Service\NDDigital.eForms.Connector.DatabaseIntegration.dll</w:t>
      </w:r>
      <w:r>
        <w:t xml:space="preserve"> (</w:t>
      </w:r>
      <w:proofErr w:type="spellStart"/>
      <w:r>
        <w:t>Obs</w:t>
      </w:r>
      <w:proofErr w:type="spellEnd"/>
      <w:r>
        <w:t xml:space="preserve">: Respeitar o caminho da DLL de acordo com a instância a qual o </w:t>
      </w:r>
      <w:proofErr w:type="spellStart"/>
      <w:r>
        <w:t>Job</w:t>
      </w:r>
      <w:proofErr w:type="spellEnd"/>
      <w:r>
        <w:t xml:space="preserve"> foi vinculado)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Integração</w:t>
      </w:r>
      <w:r>
        <w:t>: PD_INTEGRAÇÃO_DB_XML_GERAL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Certificado de comunicação</w:t>
      </w:r>
      <w:r>
        <w:t>: Certificado disponibilidade pelo cliente e previamente cadastrado.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  <w:numPr>
          <w:ilvl w:val="0"/>
          <w:numId w:val="13"/>
        </w:numPr>
      </w:pPr>
      <w:r>
        <w:t>Conexões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</w:pPr>
      <w:r w:rsidRPr="00DB363B">
        <w:rPr>
          <w:b/>
          <w:bCs/>
        </w:rPr>
        <w:t>Entrada</w:t>
      </w:r>
      <w:r>
        <w:t>: PD_NFCE_PRODUÇÃO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Conexões</w:t>
      </w:r>
      <w:r>
        <w:t>: UF onde o cliente irá emitir</w:t>
      </w:r>
    </w:p>
    <w:p w:rsidR="00DB363B" w:rsidRDefault="00DB363B" w:rsidP="00DB363B">
      <w:pPr>
        <w:pStyle w:val="SemEspaamento"/>
      </w:pPr>
      <w:r>
        <w:tab/>
      </w:r>
      <w:r>
        <w:rPr>
          <w:b/>
          <w:bCs/>
        </w:rPr>
        <w:t>Conexão filha</w:t>
      </w:r>
      <w:r>
        <w:t xml:space="preserve">: Saída </w:t>
      </w:r>
      <w:proofErr w:type="spellStart"/>
      <w:r>
        <w:t>Cold</w:t>
      </w:r>
      <w:proofErr w:type="spellEnd"/>
      <w:r>
        <w:t xml:space="preserve"> previamente cadastrada para o cliente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  <w:numPr>
          <w:ilvl w:val="0"/>
          <w:numId w:val="13"/>
        </w:numPr>
      </w:pPr>
      <w:r>
        <w:t>Certificados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</w:pPr>
      <w:r>
        <w:t>Adicionar todos os certificados cadastrados para o cliente.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</w:pPr>
      <w:r>
        <w:lastRenderedPageBreak/>
        <w:t>PS.: Caso exista mais de um Certificado cadastrado com CNPJ Raiz diferente, deve-se alterar o valor da opção “</w:t>
      </w:r>
      <w:r w:rsidRPr="00DB363B">
        <w:rPr>
          <w:b/>
          <w:bCs/>
        </w:rPr>
        <w:t>Quantidade de notas por lote</w:t>
      </w:r>
      <w:r>
        <w:t xml:space="preserve">” para 1. </w:t>
      </w:r>
    </w:p>
    <w:p w:rsidR="00DB363B" w:rsidRDefault="00DB363B" w:rsidP="00DB363B">
      <w:pPr>
        <w:pStyle w:val="SemEspaamento"/>
      </w:pPr>
    </w:p>
    <w:p w:rsidR="00DB363B" w:rsidRPr="00DB363B" w:rsidRDefault="00DB363B" w:rsidP="00DB363B">
      <w:pPr>
        <w:pStyle w:val="SemEspaamento"/>
        <w:numPr>
          <w:ilvl w:val="0"/>
          <w:numId w:val="13"/>
        </w:numPr>
      </w:pPr>
      <w:r>
        <w:t>Contingência</w:t>
      </w:r>
    </w:p>
    <w:p w:rsidR="00323F49" w:rsidRDefault="00323F49" w:rsidP="00601788">
      <w:pPr>
        <w:pStyle w:val="SemEspaamento"/>
      </w:pPr>
    </w:p>
    <w:p w:rsidR="00DB363B" w:rsidRDefault="007D72B1" w:rsidP="00601788">
      <w:pPr>
        <w:pStyle w:val="SemEspaamento"/>
      </w:pPr>
      <w:r w:rsidRPr="007D72B1">
        <w:rPr>
          <w:b/>
          <w:bCs/>
        </w:rPr>
        <w:t>Quantidade de notas com retornos válidos da SEFAZ</w:t>
      </w:r>
      <w:r>
        <w:t>: 3</w:t>
      </w:r>
    </w:p>
    <w:p w:rsidR="007D72B1" w:rsidRDefault="007D72B1" w:rsidP="00601788">
      <w:pPr>
        <w:pStyle w:val="SemEspaamento"/>
      </w:pPr>
      <w:r w:rsidRPr="007D72B1">
        <w:rPr>
          <w:b/>
          <w:bCs/>
        </w:rPr>
        <w:t>Total de tempo em segundos necessários para a saída de contingência</w:t>
      </w:r>
      <w:r>
        <w:t>: 120</w:t>
      </w:r>
    </w:p>
    <w:p w:rsidR="00B82590" w:rsidRDefault="00B82590" w:rsidP="00601788">
      <w:pPr>
        <w:pStyle w:val="SemEspaamento"/>
      </w:pPr>
    </w:p>
    <w:p w:rsidR="00B82590" w:rsidRDefault="00B82590" w:rsidP="00B82590">
      <w:pPr>
        <w:pStyle w:val="SemEspaamento"/>
        <w:numPr>
          <w:ilvl w:val="0"/>
          <w:numId w:val="13"/>
        </w:numPr>
      </w:pPr>
      <w:r>
        <w:t>B2B</w:t>
      </w:r>
    </w:p>
    <w:p w:rsidR="00B82590" w:rsidRDefault="00B82590" w:rsidP="00B82590">
      <w:pPr>
        <w:pStyle w:val="SemEspaamento"/>
      </w:pPr>
    </w:p>
    <w:p w:rsidR="00B82590" w:rsidRDefault="00B82590" w:rsidP="00B82590">
      <w:pPr>
        <w:pStyle w:val="SemEspaamento"/>
      </w:pPr>
      <w:r w:rsidRPr="009A64B3">
        <w:rPr>
          <w:b/>
          <w:bCs/>
        </w:rPr>
        <w:t>Conta de E-mail</w:t>
      </w:r>
      <w:r>
        <w:t xml:space="preserve">: Envio de NFCe (ID: 2) </w:t>
      </w:r>
    </w:p>
    <w:p w:rsidR="00B82590" w:rsidRDefault="00B82590" w:rsidP="00B82590">
      <w:pPr>
        <w:pStyle w:val="SemEspaamento"/>
      </w:pPr>
      <w:r w:rsidRPr="009A64B3">
        <w:rPr>
          <w:b/>
          <w:bCs/>
        </w:rPr>
        <w:t>Assunto/Corpo</w:t>
      </w:r>
      <w:r>
        <w:t>: Envio de NFCe</w:t>
      </w:r>
    </w:p>
    <w:p w:rsidR="00B82590" w:rsidRDefault="00B82590" w:rsidP="00601788">
      <w:pPr>
        <w:pStyle w:val="SemEspaamento"/>
      </w:pPr>
      <w:r w:rsidRPr="009A64B3">
        <w:rPr>
          <w:b/>
          <w:bCs/>
        </w:rPr>
        <w:t>Gerar B2B automaticamente para cancelamentos se a autorização tiver dados de B2B</w:t>
      </w:r>
      <w:r>
        <w:t xml:space="preserve">: </w:t>
      </w:r>
      <w:proofErr w:type="spellStart"/>
      <w:r>
        <w:t>True</w:t>
      </w:r>
      <w:proofErr w:type="spellEnd"/>
    </w:p>
    <w:p w:rsidR="007D72B1" w:rsidRDefault="007D72B1" w:rsidP="00601788">
      <w:pPr>
        <w:pStyle w:val="SemEspaamento"/>
      </w:pPr>
    </w:p>
    <w:p w:rsidR="007D72B1" w:rsidRDefault="007D72B1" w:rsidP="007D72B1">
      <w:pPr>
        <w:pStyle w:val="SemEspaamento"/>
        <w:numPr>
          <w:ilvl w:val="0"/>
          <w:numId w:val="13"/>
        </w:numPr>
      </w:pPr>
      <w:r>
        <w:t>Reprocessamento</w:t>
      </w:r>
    </w:p>
    <w:p w:rsidR="007D72B1" w:rsidRDefault="007D72B1" w:rsidP="007D72B1">
      <w:pPr>
        <w:pStyle w:val="SemEspaamento"/>
      </w:pPr>
    </w:p>
    <w:p w:rsidR="00DF5AB3" w:rsidRDefault="00DF5AB3" w:rsidP="00DF5AB3">
      <w:pPr>
        <w:pStyle w:val="SemEspaamento"/>
      </w:pPr>
      <w:r w:rsidRPr="007D72B1">
        <w:rPr>
          <w:b/>
          <w:bCs/>
        </w:rPr>
        <w:t>Utilizar reprocessamento automático para documentos rejeitados em contingência</w:t>
      </w:r>
      <w:r>
        <w:t xml:space="preserve">: </w:t>
      </w:r>
      <w:proofErr w:type="spellStart"/>
      <w:r>
        <w:t>True</w:t>
      </w:r>
      <w:proofErr w:type="spellEnd"/>
    </w:p>
    <w:p w:rsidR="00DF5AB3" w:rsidRDefault="00DF5AB3" w:rsidP="00DF5AB3">
      <w:pPr>
        <w:pStyle w:val="SemEspaamento"/>
      </w:pPr>
      <w:r w:rsidRPr="007D72B1">
        <w:rPr>
          <w:b/>
          <w:bCs/>
        </w:rPr>
        <w:t>Intervalo de reenvio (horas)</w:t>
      </w:r>
      <w:r>
        <w:t>: 2</w:t>
      </w:r>
    </w:p>
    <w:p w:rsidR="00DF5AB3" w:rsidRDefault="00DF5AB3" w:rsidP="00DF5AB3">
      <w:pPr>
        <w:pStyle w:val="SemEspaamento"/>
      </w:pPr>
      <w:r w:rsidRPr="007D72B1">
        <w:rPr>
          <w:b/>
          <w:bCs/>
        </w:rPr>
        <w:t xml:space="preserve">Quantidade de </w:t>
      </w:r>
      <w:proofErr w:type="spellStart"/>
      <w:r w:rsidRPr="007D72B1">
        <w:rPr>
          <w:b/>
          <w:bCs/>
        </w:rPr>
        <w:t>reenvios</w:t>
      </w:r>
      <w:proofErr w:type="spellEnd"/>
      <w:r>
        <w:t>: 3</w:t>
      </w:r>
    </w:p>
    <w:p w:rsidR="00DF5AB3" w:rsidRDefault="00DF5AB3" w:rsidP="00DF5AB3">
      <w:pPr>
        <w:pStyle w:val="SemEspaamento"/>
      </w:pPr>
      <w:r w:rsidRPr="007D72B1">
        <w:rPr>
          <w:b/>
          <w:bCs/>
        </w:rPr>
        <w:t>Códigos de retorno da SEFAZ que ativam o reprocessamento automático</w:t>
      </w:r>
      <w:r>
        <w:t>: 108;109;656;999</w:t>
      </w:r>
    </w:p>
    <w:p w:rsidR="00DF5AB3" w:rsidRDefault="00DF5AB3" w:rsidP="00DF5AB3">
      <w:pPr>
        <w:pStyle w:val="SemEspaamento"/>
      </w:pPr>
    </w:p>
    <w:p w:rsidR="00DF5AB3" w:rsidRDefault="00DF5AB3" w:rsidP="00DF5AB3">
      <w:pPr>
        <w:pStyle w:val="SemEspaamento"/>
      </w:pPr>
      <w:r w:rsidRPr="00706495">
        <w:rPr>
          <w:b/>
          <w:bCs/>
        </w:rPr>
        <w:t>Utilizar o reprocessamento automático quando houver cancelamento rejeitado</w:t>
      </w:r>
      <w:r>
        <w:t xml:space="preserve">: </w:t>
      </w:r>
      <w:proofErr w:type="spellStart"/>
      <w:r>
        <w:t>True</w:t>
      </w:r>
      <w:proofErr w:type="spellEnd"/>
    </w:p>
    <w:p w:rsidR="00DF5AB3" w:rsidRDefault="00DF5AB3" w:rsidP="00DF5AB3">
      <w:pPr>
        <w:pStyle w:val="SemEspaamento"/>
      </w:pPr>
      <w:r w:rsidRPr="00706495">
        <w:rPr>
          <w:b/>
          <w:bCs/>
        </w:rPr>
        <w:t>Intervalo de reenvio (minutos)</w:t>
      </w:r>
      <w:r>
        <w:t>: 5</w:t>
      </w:r>
    </w:p>
    <w:p w:rsidR="00DF5AB3" w:rsidRDefault="00DF5AB3" w:rsidP="00DF5AB3">
      <w:pPr>
        <w:pStyle w:val="SemEspaamento"/>
      </w:pPr>
      <w:r w:rsidRPr="00706495">
        <w:rPr>
          <w:b/>
          <w:bCs/>
        </w:rPr>
        <w:t xml:space="preserve">Quantidade de </w:t>
      </w:r>
      <w:proofErr w:type="spellStart"/>
      <w:r w:rsidRPr="00706495">
        <w:rPr>
          <w:b/>
          <w:bCs/>
        </w:rPr>
        <w:t>reenvios</w:t>
      </w:r>
      <w:proofErr w:type="spellEnd"/>
      <w:r>
        <w:t>: 6</w:t>
      </w:r>
    </w:p>
    <w:p w:rsidR="00DF5AB3" w:rsidRDefault="00DF5AB3" w:rsidP="00DF5AB3">
      <w:pPr>
        <w:pStyle w:val="SemEspaamento"/>
      </w:pPr>
    </w:p>
    <w:p w:rsidR="00DF5AB3" w:rsidRDefault="00DF5AB3" w:rsidP="00DF5AB3">
      <w:pPr>
        <w:pStyle w:val="SemEspaamento"/>
      </w:pPr>
      <w:r w:rsidRPr="00706495">
        <w:rPr>
          <w:b/>
          <w:bCs/>
        </w:rPr>
        <w:t>Utilizar o reprocessamento automático quando houver rejeição no cancelamento por substituição</w:t>
      </w:r>
      <w:r>
        <w:t xml:space="preserve">: </w:t>
      </w:r>
      <w:proofErr w:type="spellStart"/>
      <w:r>
        <w:t>True</w:t>
      </w:r>
      <w:proofErr w:type="spellEnd"/>
    </w:p>
    <w:p w:rsidR="00DF5AB3" w:rsidRDefault="00DF5AB3" w:rsidP="00DF5AB3">
      <w:pPr>
        <w:pStyle w:val="SemEspaamento"/>
      </w:pPr>
      <w:r w:rsidRPr="00706495">
        <w:rPr>
          <w:b/>
          <w:bCs/>
        </w:rPr>
        <w:t>Intervalo de reenvio (horas)</w:t>
      </w:r>
      <w:r>
        <w:t>: 1</w:t>
      </w:r>
    </w:p>
    <w:p w:rsidR="00DF5AB3" w:rsidRDefault="00DF5AB3" w:rsidP="00DF5AB3">
      <w:pPr>
        <w:pStyle w:val="SemEspaamento"/>
      </w:pPr>
      <w:r w:rsidRPr="00706495">
        <w:rPr>
          <w:b/>
          <w:bCs/>
        </w:rPr>
        <w:t xml:space="preserve">Quantidade de </w:t>
      </w:r>
      <w:proofErr w:type="spellStart"/>
      <w:r w:rsidRPr="00706495">
        <w:rPr>
          <w:b/>
          <w:bCs/>
        </w:rPr>
        <w:t>reenvios</w:t>
      </w:r>
      <w:proofErr w:type="spellEnd"/>
      <w:r>
        <w:t>: 24</w:t>
      </w:r>
    </w:p>
    <w:p w:rsidR="007D72B1" w:rsidRDefault="007D72B1" w:rsidP="007D72B1">
      <w:pPr>
        <w:pStyle w:val="Ttulo1"/>
      </w:pPr>
      <w:r>
        <w:t>Concentrador</w:t>
      </w:r>
    </w:p>
    <w:p w:rsidR="007D72B1" w:rsidRPr="007D72B1" w:rsidRDefault="004A5546" w:rsidP="007D72B1">
      <w:hyperlink r:id="rId15" w:history="1">
        <w:r w:rsidR="007D72B1" w:rsidRPr="004F463D">
          <w:rPr>
            <w:rStyle w:val="Hyperlink"/>
          </w:rPr>
          <w:t>http://manuais.nddigital.com.br/e-Forms_NFCe/4.9.1.0/index.html?cadastrar_concentrador_config_nfce.html</w:t>
        </w:r>
      </w:hyperlink>
      <w:r w:rsidR="007D72B1">
        <w:t xml:space="preserve"> </w:t>
      </w:r>
    </w:p>
    <w:p w:rsidR="007D72B1" w:rsidRPr="007D72B1" w:rsidRDefault="007D72B1" w:rsidP="007D72B1">
      <w:pPr>
        <w:pStyle w:val="PargrafodaLista"/>
        <w:numPr>
          <w:ilvl w:val="0"/>
          <w:numId w:val="13"/>
        </w:numPr>
      </w:pPr>
      <w:r>
        <w:t>Geral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Nome</w:t>
      </w:r>
      <w:r>
        <w:t xml:space="preserve">: </w:t>
      </w:r>
      <w:r w:rsidR="002A008E">
        <w:t>PD_NOME_DO_CLIENTE_PROTON</w:t>
      </w:r>
    </w:p>
    <w:p w:rsidR="007D72B1" w:rsidRDefault="007D72B1" w:rsidP="007D72B1">
      <w:pPr>
        <w:pStyle w:val="SemEspaamento"/>
      </w:pPr>
      <w:proofErr w:type="spellStart"/>
      <w:r w:rsidRPr="002A008E">
        <w:rPr>
          <w:b/>
          <w:bCs/>
        </w:rPr>
        <w:t>Job</w:t>
      </w:r>
      <w:proofErr w:type="spellEnd"/>
      <w:r>
        <w:t xml:space="preserve">: </w:t>
      </w:r>
      <w:proofErr w:type="spellStart"/>
      <w:r w:rsidR="002A008E">
        <w:t>Job</w:t>
      </w:r>
      <w:proofErr w:type="spellEnd"/>
      <w:r w:rsidR="002A008E">
        <w:t xml:space="preserve"> previamente cadastrado para o cliente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Chave</w:t>
      </w:r>
      <w:r>
        <w:t xml:space="preserve">: </w:t>
      </w:r>
      <w:r w:rsidR="002A008E">
        <w:t>PD_NOME_DO_CLIENTE_PROTON</w:t>
      </w:r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  <w:numPr>
          <w:ilvl w:val="0"/>
          <w:numId w:val="13"/>
        </w:numPr>
      </w:pPr>
      <w:r>
        <w:t>Conexões</w:t>
      </w:r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</w:pPr>
      <w:r w:rsidRPr="002A008E">
        <w:rPr>
          <w:b/>
          <w:bCs/>
        </w:rPr>
        <w:t>Concentrador ativo</w:t>
      </w:r>
      <w:r>
        <w:t xml:space="preserve">: </w:t>
      </w:r>
      <w:proofErr w:type="spellStart"/>
      <w:r>
        <w:t>True</w:t>
      </w:r>
      <w:proofErr w:type="spellEnd"/>
    </w:p>
    <w:p w:rsidR="007D72B1" w:rsidRDefault="007D72B1" w:rsidP="007D72B1">
      <w:pPr>
        <w:pStyle w:val="SemEspaamento"/>
      </w:pPr>
      <w:r w:rsidRPr="002A008E">
        <w:rPr>
          <w:b/>
          <w:bCs/>
        </w:rPr>
        <w:t>Tempo de busca de configuração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360000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Tempo de verificação de contingência: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240000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Tempo entre cada sinalização de atividade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300000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lastRenderedPageBreak/>
        <w:t>Tipo de diretório</w:t>
      </w:r>
      <w:r>
        <w:t>: Único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Tipo de comunicação</w:t>
      </w:r>
      <w:r>
        <w:t>: HTTP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URL do servidor</w:t>
      </w:r>
      <w:r>
        <w:t xml:space="preserve">: </w:t>
      </w:r>
      <w:hyperlink r:id="rId16" w:history="1">
        <w:r w:rsidRPr="004F463D">
          <w:rPr>
            <w:rStyle w:val="Hyperlink"/>
          </w:rPr>
          <w:t>http://127.0.0.1:8080</w:t>
        </w:r>
      </w:hyperlink>
      <w:r>
        <w:t xml:space="preserve"> (Endereço IP da máquina onde será instalado o Concentrador)</w:t>
      </w:r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  <w:numPr>
          <w:ilvl w:val="0"/>
          <w:numId w:val="13"/>
        </w:numPr>
      </w:pPr>
      <w:r>
        <w:t>SEFAZ</w:t>
      </w:r>
    </w:p>
    <w:p w:rsidR="007D72B1" w:rsidRDefault="007D72B1" w:rsidP="007D72B1">
      <w:pPr>
        <w:pStyle w:val="SemEspaamento"/>
      </w:pPr>
    </w:p>
    <w:p w:rsidR="007D72B1" w:rsidRPr="002A008E" w:rsidRDefault="007D72B1" w:rsidP="007D72B1">
      <w:pPr>
        <w:pStyle w:val="SemEspaamento"/>
        <w:rPr>
          <w:b/>
          <w:bCs/>
          <w:u w:val="single"/>
        </w:rPr>
      </w:pPr>
      <w:r w:rsidRPr="002A008E">
        <w:rPr>
          <w:b/>
          <w:bCs/>
          <w:u w:val="single"/>
        </w:rPr>
        <w:t>Contingência online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Ativo</w:t>
      </w:r>
      <w:r>
        <w:t xml:space="preserve">: </w:t>
      </w:r>
      <w:proofErr w:type="spellStart"/>
      <w:r>
        <w:t>True</w:t>
      </w:r>
      <w:proofErr w:type="spellEnd"/>
    </w:p>
    <w:p w:rsidR="007D72B1" w:rsidRDefault="007D72B1" w:rsidP="007D72B1">
      <w:pPr>
        <w:pStyle w:val="SemEspaamento"/>
      </w:pPr>
      <w:r w:rsidRPr="002A008E">
        <w:rPr>
          <w:b/>
          <w:bCs/>
        </w:rPr>
        <w:t xml:space="preserve">Código de retorno da </w:t>
      </w:r>
      <w:proofErr w:type="spellStart"/>
      <w:r w:rsidRPr="002A008E">
        <w:rPr>
          <w:b/>
          <w:bCs/>
        </w:rPr>
        <w:t>sefaz</w:t>
      </w:r>
      <w:proofErr w:type="spellEnd"/>
      <w:r w:rsidRPr="002A008E">
        <w:rPr>
          <w:b/>
          <w:bCs/>
        </w:rPr>
        <w:t xml:space="preserve"> (</w:t>
      </w:r>
      <w:proofErr w:type="spellStart"/>
      <w:r w:rsidRPr="002A008E">
        <w:rPr>
          <w:b/>
          <w:bCs/>
        </w:rPr>
        <w:t>cstat</w:t>
      </w:r>
      <w:proofErr w:type="spellEnd"/>
      <w:r w:rsidRPr="002A008E">
        <w:rPr>
          <w:b/>
          <w:bCs/>
        </w:rPr>
        <w:t>) que ativam a contingência online</w:t>
      </w:r>
      <w:r>
        <w:t>: 108;109;656;999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Tempo de permanência em contingência online (segundos)</w:t>
      </w:r>
      <w:r>
        <w:t xml:space="preserve">: </w:t>
      </w:r>
      <w:r w:rsidR="002A008E">
        <w:t>3600</w:t>
      </w:r>
    </w:p>
    <w:p w:rsidR="007D72B1" w:rsidRDefault="007D72B1" w:rsidP="007D72B1">
      <w:pPr>
        <w:pStyle w:val="SemEspaamento"/>
      </w:pPr>
    </w:p>
    <w:p w:rsidR="007D72B1" w:rsidRPr="002A008E" w:rsidRDefault="007D72B1" w:rsidP="007D72B1">
      <w:pPr>
        <w:pStyle w:val="SemEspaamento"/>
        <w:rPr>
          <w:b/>
          <w:bCs/>
          <w:u w:val="single"/>
        </w:rPr>
      </w:pPr>
      <w:r w:rsidRPr="002A008E">
        <w:rPr>
          <w:b/>
          <w:bCs/>
          <w:u w:val="single"/>
        </w:rPr>
        <w:t>Conexão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Não utilizar conexão</w:t>
      </w:r>
      <w:r>
        <w:t xml:space="preserve">: </w:t>
      </w:r>
      <w:proofErr w:type="spellStart"/>
      <w:r>
        <w:t>True</w:t>
      </w:r>
      <w:proofErr w:type="spellEnd"/>
    </w:p>
    <w:p w:rsidR="007D72B1" w:rsidRDefault="002A008E" w:rsidP="007D72B1">
      <w:pPr>
        <w:pStyle w:val="SemEspaamento"/>
      </w:pPr>
      <w:r w:rsidRPr="002A008E">
        <w:rPr>
          <w:b/>
          <w:bCs/>
        </w:rPr>
        <w:t>Protocolo</w:t>
      </w:r>
      <w:r w:rsidR="007D72B1">
        <w:t>: TLSv1.2</w:t>
      </w:r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  <w:numPr>
          <w:ilvl w:val="0"/>
          <w:numId w:val="13"/>
        </w:numPr>
      </w:pPr>
      <w:proofErr w:type="spellStart"/>
      <w:r>
        <w:t>eForms</w:t>
      </w:r>
      <w:proofErr w:type="spellEnd"/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</w:pPr>
      <w:r w:rsidRPr="002A008E">
        <w:rPr>
          <w:b/>
          <w:bCs/>
        </w:rPr>
        <w:t xml:space="preserve">URL do web </w:t>
      </w:r>
      <w:proofErr w:type="spellStart"/>
      <w:r w:rsidRPr="002A008E">
        <w:rPr>
          <w:b/>
          <w:bCs/>
        </w:rPr>
        <w:t>service</w:t>
      </w:r>
      <w:proofErr w:type="spellEnd"/>
      <w:r w:rsidRPr="002A008E">
        <w:rPr>
          <w:b/>
          <w:bCs/>
        </w:rPr>
        <w:t xml:space="preserve"> </w:t>
      </w:r>
      <w:proofErr w:type="spellStart"/>
      <w:r w:rsidRPr="002A008E">
        <w:rPr>
          <w:b/>
          <w:bCs/>
        </w:rPr>
        <w:t>NFC-e</w:t>
      </w:r>
      <w:proofErr w:type="spellEnd"/>
      <w:r>
        <w:t xml:space="preserve">: </w:t>
      </w:r>
      <w:hyperlink r:id="rId17" w:history="1">
        <w:r w:rsidRPr="004F463D">
          <w:rPr>
            <w:rStyle w:val="Hyperlink"/>
          </w:rPr>
          <w:t>https://wsnfce.e-datacenter.nddigital.com.br/eForms_WSNFCe/ExchangeMessage.asmx</w:t>
        </w:r>
      </w:hyperlink>
      <w:r>
        <w:t xml:space="preserve"> 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Tempo de espera entre os chamados</w:t>
      </w:r>
      <w:r w:rsidR="002A008E" w:rsidRPr="002A008E">
        <w:rPr>
          <w:b/>
          <w:bCs/>
        </w:rPr>
        <w:t xml:space="preserve"> de web </w:t>
      </w:r>
      <w:proofErr w:type="spellStart"/>
      <w:r w:rsidR="002A008E" w:rsidRPr="002A008E">
        <w:rPr>
          <w:b/>
          <w:bCs/>
        </w:rPr>
        <w:t>service</w:t>
      </w:r>
      <w:proofErr w:type="spellEnd"/>
      <w:r w:rsidR="002A008E" w:rsidRPr="002A008E">
        <w:rPr>
          <w:b/>
          <w:bCs/>
        </w:rPr>
        <w:t xml:space="preserve"> (</w:t>
      </w:r>
      <w:proofErr w:type="spellStart"/>
      <w:r w:rsidR="002A008E" w:rsidRPr="002A008E">
        <w:rPr>
          <w:b/>
          <w:bCs/>
        </w:rPr>
        <w:t>ms</w:t>
      </w:r>
      <w:proofErr w:type="spellEnd"/>
      <w:r w:rsidR="002A008E" w:rsidRPr="002A008E">
        <w:rPr>
          <w:b/>
          <w:bCs/>
        </w:rPr>
        <w:t>)</w:t>
      </w:r>
      <w:r w:rsidR="002A008E">
        <w:t>: 60000</w:t>
      </w:r>
    </w:p>
    <w:p w:rsidR="002A008E" w:rsidRDefault="002A008E" w:rsidP="007D72B1">
      <w:pPr>
        <w:pStyle w:val="SemEspaamento"/>
      </w:pPr>
      <w:r w:rsidRPr="002A008E">
        <w:rPr>
          <w:b/>
          <w:bCs/>
        </w:rPr>
        <w:t>Tempo de espera para empacotamento dos arquivos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60000</w:t>
      </w:r>
    </w:p>
    <w:p w:rsidR="002A008E" w:rsidRDefault="002A008E" w:rsidP="007D72B1">
      <w:pPr>
        <w:pStyle w:val="SemEspaamento"/>
      </w:pPr>
      <w:r w:rsidRPr="002A008E">
        <w:rPr>
          <w:b/>
          <w:bCs/>
        </w:rPr>
        <w:t>Quantidade máxima de documentos por lote</w:t>
      </w:r>
      <w:r>
        <w:t>: 30</w:t>
      </w:r>
    </w:p>
    <w:p w:rsidR="002A008E" w:rsidRDefault="002A008E" w:rsidP="007D72B1">
      <w:pPr>
        <w:pStyle w:val="SemEspaamento"/>
      </w:pPr>
    </w:p>
    <w:p w:rsidR="002A008E" w:rsidRDefault="002A008E" w:rsidP="002A008E">
      <w:pPr>
        <w:pStyle w:val="SemEspaamento"/>
        <w:numPr>
          <w:ilvl w:val="0"/>
          <w:numId w:val="13"/>
        </w:numPr>
      </w:pPr>
      <w:r>
        <w:t>Integração</w:t>
      </w:r>
    </w:p>
    <w:p w:rsidR="002A008E" w:rsidRDefault="002A008E" w:rsidP="002A008E">
      <w:pPr>
        <w:pStyle w:val="SemEspaamento"/>
      </w:pPr>
    </w:p>
    <w:p w:rsidR="002A008E" w:rsidRDefault="002A008E" w:rsidP="002A008E">
      <w:pPr>
        <w:pStyle w:val="SemEspaamento"/>
      </w:pPr>
      <w:r w:rsidRPr="002A008E">
        <w:rPr>
          <w:b/>
          <w:bCs/>
        </w:rPr>
        <w:t>Tempo de espera entre solicitações de integração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60000</w:t>
      </w:r>
    </w:p>
    <w:p w:rsidR="002A008E" w:rsidRDefault="002A008E" w:rsidP="002A008E">
      <w:pPr>
        <w:pStyle w:val="SemEspaamento"/>
      </w:pPr>
      <w:r w:rsidRPr="002A008E">
        <w:rPr>
          <w:b/>
          <w:bCs/>
        </w:rPr>
        <w:t xml:space="preserve">Tempo máximo de espera para retorno de chamada </w:t>
      </w:r>
      <w:proofErr w:type="gramStart"/>
      <w:r w:rsidRPr="002A008E">
        <w:rPr>
          <w:b/>
          <w:bCs/>
        </w:rPr>
        <w:t>ao web</w:t>
      </w:r>
      <w:proofErr w:type="gramEnd"/>
      <w:r w:rsidRPr="002A008E">
        <w:rPr>
          <w:b/>
          <w:bCs/>
        </w:rPr>
        <w:t xml:space="preserve"> </w:t>
      </w:r>
      <w:proofErr w:type="spellStart"/>
      <w:r w:rsidRPr="002A008E">
        <w:rPr>
          <w:b/>
          <w:bCs/>
        </w:rPr>
        <w:t>service</w:t>
      </w:r>
      <w:proofErr w:type="spellEnd"/>
      <w:r w:rsidRPr="002A008E">
        <w:rPr>
          <w:b/>
          <w:bCs/>
        </w:rPr>
        <w:t xml:space="preserve">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60000</w:t>
      </w:r>
    </w:p>
    <w:p w:rsidR="002A008E" w:rsidRDefault="002A008E" w:rsidP="002A008E">
      <w:pPr>
        <w:pStyle w:val="SemEspaamento"/>
      </w:pPr>
      <w:r w:rsidRPr="002A008E">
        <w:rPr>
          <w:b/>
          <w:bCs/>
        </w:rPr>
        <w:t>Quantidade de documentos retornados por requisição de integração</w:t>
      </w:r>
      <w:r>
        <w:t>: 50</w:t>
      </w:r>
    </w:p>
    <w:p w:rsidR="002A008E" w:rsidRDefault="002A008E" w:rsidP="002A008E">
      <w:pPr>
        <w:pStyle w:val="SemEspaamento"/>
      </w:pPr>
    </w:p>
    <w:p w:rsidR="002A008E" w:rsidRDefault="002A008E" w:rsidP="002A008E">
      <w:pPr>
        <w:pStyle w:val="SemEspaamento"/>
        <w:numPr>
          <w:ilvl w:val="0"/>
          <w:numId w:val="13"/>
        </w:numPr>
      </w:pPr>
      <w:r>
        <w:t>Empresa</w:t>
      </w:r>
    </w:p>
    <w:p w:rsidR="002A008E" w:rsidRDefault="002A008E" w:rsidP="002A008E">
      <w:pPr>
        <w:pStyle w:val="SemEspaamento"/>
      </w:pPr>
    </w:p>
    <w:p w:rsidR="002A008E" w:rsidRDefault="002A008E" w:rsidP="002A008E">
      <w:pPr>
        <w:pStyle w:val="SemEspaamento"/>
      </w:pPr>
      <w:r>
        <w:t xml:space="preserve">Adicionar a Empresa previamente cadastrada para o cliente. </w:t>
      </w:r>
    </w:p>
    <w:p w:rsidR="002A008E" w:rsidRDefault="002A008E" w:rsidP="002A008E">
      <w:pPr>
        <w:pStyle w:val="SemEspaamento"/>
      </w:pPr>
    </w:p>
    <w:p w:rsidR="002A008E" w:rsidRDefault="002A008E" w:rsidP="002A008E">
      <w:pPr>
        <w:pStyle w:val="SemEspaamento"/>
      </w:pPr>
      <w:r>
        <w:t>PS.: É possível adicionar vários Empresas para um único Concentrador.</w:t>
      </w:r>
    </w:p>
    <w:p w:rsidR="002A008E" w:rsidRDefault="002A008E" w:rsidP="002A008E">
      <w:pPr>
        <w:pStyle w:val="SemEspaamento"/>
      </w:pPr>
    </w:p>
    <w:p w:rsidR="002A008E" w:rsidRDefault="002A008E" w:rsidP="002A008E">
      <w:pPr>
        <w:pStyle w:val="Ttulo1"/>
      </w:pPr>
      <w:r>
        <w:t>Executor</w:t>
      </w:r>
    </w:p>
    <w:p w:rsidR="00804F7F" w:rsidRPr="00804F7F" w:rsidRDefault="004A5546" w:rsidP="00804F7F">
      <w:hyperlink r:id="rId18" w:history="1">
        <w:r w:rsidR="00804F7F" w:rsidRPr="004F463D">
          <w:rPr>
            <w:rStyle w:val="Hyperlink"/>
          </w:rPr>
          <w:t>http://manuais.nddigital.com.br/e-Forms_NFCe/4.9.1.0/index.html?cadastrar_executores_config_nfce.html</w:t>
        </w:r>
      </w:hyperlink>
      <w:r w:rsidR="00804F7F">
        <w:t xml:space="preserve"> </w:t>
      </w:r>
    </w:p>
    <w:p w:rsidR="002A008E" w:rsidRDefault="002A008E" w:rsidP="002A008E">
      <w:pPr>
        <w:pStyle w:val="SemEspaamento"/>
      </w:pPr>
      <w:r w:rsidRPr="002A008E">
        <w:rPr>
          <w:b/>
          <w:bCs/>
        </w:rPr>
        <w:t>Executor de Saída</w:t>
      </w:r>
      <w:r>
        <w:t xml:space="preserve">: Adicionar o </w:t>
      </w:r>
      <w:proofErr w:type="spellStart"/>
      <w:r>
        <w:t>Job</w:t>
      </w:r>
      <w:proofErr w:type="spellEnd"/>
      <w:r>
        <w:t xml:space="preserve"> no Executor referente ao Estado do cliente que tenha menos de 20 Jobs</w:t>
      </w:r>
    </w:p>
    <w:p w:rsidR="002A008E" w:rsidRDefault="002A008E" w:rsidP="00804F7F">
      <w:pPr>
        <w:pStyle w:val="SemEspaamento"/>
      </w:pPr>
      <w:r w:rsidRPr="002A008E">
        <w:rPr>
          <w:b/>
          <w:bCs/>
        </w:rPr>
        <w:t>Executor de Eventos</w:t>
      </w:r>
      <w:r>
        <w:t xml:space="preserve">: Adicionar o </w:t>
      </w:r>
      <w:proofErr w:type="spellStart"/>
      <w:r>
        <w:t>Job</w:t>
      </w:r>
      <w:proofErr w:type="spellEnd"/>
      <w:r>
        <w:t xml:space="preserve"> no Executor de Eventos referente ao Estado do cliente que tenha menos de 20 Jobs</w:t>
      </w:r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Ttulo1"/>
      </w:pPr>
      <w:r>
        <w:lastRenderedPageBreak/>
        <w:t>Usuários</w:t>
      </w:r>
    </w:p>
    <w:p w:rsidR="00417A6E" w:rsidRPr="00417A6E" w:rsidRDefault="004A5546" w:rsidP="00417A6E">
      <w:hyperlink r:id="rId19" w:history="1">
        <w:r w:rsidR="00417A6E" w:rsidRPr="004F463D">
          <w:rPr>
            <w:rStyle w:val="Hyperlink"/>
          </w:rPr>
          <w:t>http://manuais.nddigital.com.br/e-Forms_NFCe/4.9.1.0/index.html?permissoes_config_nfce.html</w:t>
        </w:r>
      </w:hyperlink>
      <w:r w:rsidR="00417A6E">
        <w:t xml:space="preserve"> </w:t>
      </w:r>
    </w:p>
    <w:p w:rsidR="00804F7F" w:rsidRDefault="00804F7F" w:rsidP="00804F7F">
      <w:pPr>
        <w:pStyle w:val="PargrafodaLista"/>
        <w:numPr>
          <w:ilvl w:val="0"/>
          <w:numId w:val="13"/>
        </w:numPr>
      </w:pPr>
      <w:r>
        <w:t>Geral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Nome</w:t>
      </w:r>
      <w:r>
        <w:t>: NOME_DO_CLIENTE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Senha</w:t>
      </w:r>
      <w:r>
        <w:t>: 123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Confirmar senha</w:t>
      </w:r>
      <w:r>
        <w:t>: 123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Usuário deverá alterar a senha no próximo acesso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  <w:numPr>
          <w:ilvl w:val="0"/>
          <w:numId w:val="13"/>
        </w:numPr>
      </w:pPr>
      <w:r>
        <w:t>Ações e-Monitor</w:t>
      </w:r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</w:pPr>
      <w:r w:rsidRPr="00804F7F">
        <w:rPr>
          <w:b/>
          <w:bCs/>
        </w:rPr>
        <w:t>Reprocessar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Download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Solicitações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Cancelamento/Inutilização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Correção de documentos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Falha de numeração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Controle de contingência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  <w:numPr>
          <w:ilvl w:val="0"/>
          <w:numId w:val="13"/>
        </w:numPr>
      </w:pPr>
      <w:r>
        <w:t xml:space="preserve">Ações </w:t>
      </w:r>
      <w:proofErr w:type="spellStart"/>
      <w:r>
        <w:t>ColdWeb</w:t>
      </w:r>
      <w:proofErr w:type="spellEnd"/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</w:pPr>
      <w:r w:rsidRPr="00804F7F">
        <w:rPr>
          <w:b/>
          <w:bCs/>
        </w:rPr>
        <w:t>Download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Solicitações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Exportar CSV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Imprimir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E-mail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Inutilizações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</w:p>
    <w:p w:rsidR="00804F7F" w:rsidRDefault="00417A6E" w:rsidP="00804F7F">
      <w:pPr>
        <w:pStyle w:val="SemEspaamento"/>
      </w:pPr>
      <w:r>
        <w:t>P</w:t>
      </w:r>
      <w:r w:rsidR="00804F7F">
        <w:t>S</w:t>
      </w:r>
      <w:r w:rsidR="00C221AC">
        <w:t>1</w:t>
      </w:r>
      <w:r w:rsidR="00804F7F">
        <w:t>.: Após cri</w:t>
      </w:r>
      <w:r>
        <w:t>ação do usuário adicioná-lo com</w:t>
      </w:r>
      <w:r w:rsidR="00804F7F">
        <w:t xml:space="preserve"> permissão </w:t>
      </w:r>
      <w:r>
        <w:t xml:space="preserve">no </w:t>
      </w:r>
      <w:proofErr w:type="spellStart"/>
      <w:r>
        <w:t>eMonitor</w:t>
      </w:r>
      <w:proofErr w:type="spellEnd"/>
      <w:r>
        <w:t xml:space="preserve"> e no </w:t>
      </w:r>
      <w:proofErr w:type="spellStart"/>
      <w:r>
        <w:t>ColdWeb</w:t>
      </w:r>
      <w:proofErr w:type="spellEnd"/>
      <w:r>
        <w:t>.</w:t>
      </w:r>
    </w:p>
    <w:p w:rsidR="00417A6E" w:rsidRDefault="00417A6E" w:rsidP="00804F7F">
      <w:pPr>
        <w:pStyle w:val="SemEspaamento"/>
      </w:pPr>
      <w:r>
        <w:t>PS2</w:t>
      </w:r>
      <w:r w:rsidR="009F162C">
        <w:t>.</w:t>
      </w:r>
      <w:r>
        <w:t>: O usuário “</w:t>
      </w:r>
      <w:proofErr w:type="spellStart"/>
      <w:r w:rsidRPr="00C221AC">
        <w:rPr>
          <w:b/>
          <w:bCs/>
        </w:rPr>
        <w:t>ndd_nfce</w:t>
      </w:r>
      <w:proofErr w:type="spellEnd"/>
      <w:r>
        <w:t xml:space="preserve">” deve ser </w:t>
      </w:r>
      <w:proofErr w:type="spellStart"/>
      <w:r>
        <w:t>permissionado</w:t>
      </w:r>
      <w:proofErr w:type="spellEnd"/>
      <w:r>
        <w:t xml:space="preserve"> em todos os Jobs e conexões </w:t>
      </w:r>
      <w:proofErr w:type="spellStart"/>
      <w:r>
        <w:t>Cold</w:t>
      </w:r>
      <w:proofErr w:type="spellEnd"/>
      <w:r>
        <w:t xml:space="preserve"> criadas. </w:t>
      </w:r>
    </w:p>
    <w:p w:rsidR="00C221AC" w:rsidRDefault="00C221AC" w:rsidP="00804F7F">
      <w:pPr>
        <w:pStyle w:val="SemEspaamento"/>
      </w:pPr>
      <w:r>
        <w:t>PS3.: O usuário “</w:t>
      </w:r>
      <w:r w:rsidRPr="00C221AC">
        <w:rPr>
          <w:b/>
          <w:bCs/>
        </w:rPr>
        <w:t>NFCE_PROTON_MASTER</w:t>
      </w:r>
      <w:r>
        <w:t xml:space="preserve">” deve ser </w:t>
      </w:r>
      <w:proofErr w:type="spellStart"/>
      <w:r>
        <w:t>permissionado</w:t>
      </w:r>
      <w:proofErr w:type="spellEnd"/>
      <w:r>
        <w:t xml:space="preserve"> em todos os Jobs e conexões </w:t>
      </w:r>
      <w:proofErr w:type="spellStart"/>
      <w:r>
        <w:t>Cold</w:t>
      </w:r>
      <w:proofErr w:type="spellEnd"/>
      <w:r>
        <w:t xml:space="preserve"> criadas para clientes Proton.</w:t>
      </w:r>
    </w:p>
    <w:p w:rsidR="00417A6E" w:rsidRDefault="00417A6E" w:rsidP="00417A6E">
      <w:pPr>
        <w:pStyle w:val="Ttulo1"/>
      </w:pPr>
      <w:r>
        <w:t>Gerenciador de geração de pacotes</w:t>
      </w:r>
    </w:p>
    <w:p w:rsidR="00417A6E" w:rsidRDefault="004A5546" w:rsidP="00417A6E">
      <w:hyperlink r:id="rId20" w:history="1">
        <w:r w:rsidR="00417A6E" w:rsidRPr="004F463D">
          <w:rPr>
            <w:rStyle w:val="Hyperlink"/>
          </w:rPr>
          <w:t>http://manuais.nddigital.com.br/e-Forms_NFCe/4.9.1.0/index.html?gerenciador_de_ativacao_de_age.html</w:t>
        </w:r>
      </w:hyperlink>
      <w:r w:rsidR="00417A6E">
        <w:t xml:space="preserve"> </w:t>
      </w:r>
    </w:p>
    <w:p w:rsidR="00417A6E" w:rsidRDefault="00417A6E" w:rsidP="00417A6E">
      <w:pPr>
        <w:pStyle w:val="SemEspaamento"/>
      </w:pPr>
      <w:r w:rsidRPr="00417A6E">
        <w:rPr>
          <w:b/>
          <w:bCs/>
        </w:rPr>
        <w:t>Empresa</w:t>
      </w:r>
      <w:r>
        <w:t>: Selecionar Empresa previamente cadastrada para o cliente</w:t>
      </w:r>
    </w:p>
    <w:p w:rsidR="00417A6E" w:rsidRDefault="00417A6E" w:rsidP="00417A6E">
      <w:pPr>
        <w:pStyle w:val="SemEspaamento"/>
      </w:pPr>
      <w:r w:rsidRPr="00417A6E">
        <w:rPr>
          <w:b/>
          <w:bCs/>
        </w:rPr>
        <w:t>Concentrador</w:t>
      </w:r>
      <w:r>
        <w:t>: Selecionar Concentrador previamente cadastrado para o cliente</w:t>
      </w:r>
    </w:p>
    <w:p w:rsidR="00417A6E" w:rsidRDefault="00417A6E" w:rsidP="00417A6E">
      <w:pPr>
        <w:pStyle w:val="SemEspaamento"/>
      </w:pPr>
      <w:r w:rsidRPr="00417A6E">
        <w:rPr>
          <w:b/>
          <w:bCs/>
        </w:rPr>
        <w:t>Tipo do pacote</w:t>
      </w:r>
      <w:r>
        <w:t>: Concentrador e Agente</w:t>
      </w:r>
    </w:p>
    <w:p w:rsidR="00417A6E" w:rsidRDefault="00417A6E" w:rsidP="00417A6E">
      <w:pPr>
        <w:pStyle w:val="SemEspaamento"/>
      </w:pPr>
    </w:p>
    <w:p w:rsidR="00417A6E" w:rsidRDefault="00417A6E" w:rsidP="00417A6E">
      <w:pPr>
        <w:pStyle w:val="SemEspaamento"/>
      </w:pPr>
      <w:r>
        <w:t xml:space="preserve">OBSERVAÇÕES: </w:t>
      </w:r>
    </w:p>
    <w:p w:rsidR="00417A6E" w:rsidRDefault="00417A6E" w:rsidP="00417A6E">
      <w:pPr>
        <w:pStyle w:val="SemEspaamento"/>
      </w:pPr>
    </w:p>
    <w:p w:rsidR="00417A6E" w:rsidRDefault="00417A6E" w:rsidP="00417A6E">
      <w:pPr>
        <w:pStyle w:val="SemEspaamento"/>
        <w:numPr>
          <w:ilvl w:val="0"/>
          <w:numId w:val="14"/>
        </w:numPr>
      </w:pPr>
      <w:r>
        <w:lastRenderedPageBreak/>
        <w:t>Após conclusão da configuração deve-se solicitar reinicialização do serviço “</w:t>
      </w:r>
      <w:proofErr w:type="spellStart"/>
      <w:r w:rsidRPr="00417A6E">
        <w:rPr>
          <w:b/>
          <w:bCs/>
        </w:rPr>
        <w:t>NDDigital</w:t>
      </w:r>
      <w:proofErr w:type="spellEnd"/>
      <w:r w:rsidRPr="00417A6E">
        <w:rPr>
          <w:b/>
          <w:bCs/>
        </w:rPr>
        <w:t xml:space="preserve"> e-</w:t>
      </w:r>
      <w:proofErr w:type="spellStart"/>
      <w:r w:rsidRPr="00417A6E">
        <w:rPr>
          <w:b/>
          <w:bCs/>
        </w:rPr>
        <w:t>Forms_NFCe</w:t>
      </w:r>
      <w:proofErr w:type="spellEnd"/>
      <w:r w:rsidRPr="00417A6E">
        <w:rPr>
          <w:b/>
          <w:bCs/>
        </w:rPr>
        <w:t xml:space="preserve"> Eletronic </w:t>
      </w:r>
      <w:proofErr w:type="spellStart"/>
      <w:r w:rsidRPr="00417A6E">
        <w:rPr>
          <w:b/>
          <w:bCs/>
        </w:rPr>
        <w:t>Database</w:t>
      </w:r>
      <w:proofErr w:type="spellEnd"/>
      <w:r w:rsidRPr="00417A6E">
        <w:rPr>
          <w:b/>
          <w:bCs/>
        </w:rPr>
        <w:t xml:space="preserve"> Input Service</w:t>
      </w:r>
      <w:r>
        <w:t>” e o serviço “</w:t>
      </w:r>
      <w:proofErr w:type="spellStart"/>
      <w:r w:rsidRPr="00417A6E">
        <w:rPr>
          <w:b/>
          <w:bCs/>
        </w:rPr>
        <w:t>NDDigital</w:t>
      </w:r>
      <w:proofErr w:type="spellEnd"/>
      <w:r w:rsidRPr="00417A6E">
        <w:rPr>
          <w:b/>
          <w:bCs/>
        </w:rPr>
        <w:t xml:space="preserve"> e-</w:t>
      </w:r>
      <w:proofErr w:type="spellStart"/>
      <w:r w:rsidRPr="00417A6E">
        <w:rPr>
          <w:b/>
          <w:bCs/>
        </w:rPr>
        <w:t>Forms_NFCe</w:t>
      </w:r>
      <w:proofErr w:type="spellEnd"/>
      <w:r w:rsidRPr="00417A6E">
        <w:rPr>
          <w:b/>
          <w:bCs/>
        </w:rPr>
        <w:t xml:space="preserve"> Eletronic </w:t>
      </w:r>
      <w:proofErr w:type="spellStart"/>
      <w:r w:rsidRPr="00417A6E">
        <w:rPr>
          <w:b/>
          <w:bCs/>
        </w:rPr>
        <w:t>Connector</w:t>
      </w:r>
      <w:proofErr w:type="spellEnd"/>
      <w:r w:rsidRPr="00417A6E">
        <w:rPr>
          <w:b/>
          <w:bCs/>
        </w:rPr>
        <w:t xml:space="preserve"> Service</w:t>
      </w:r>
      <w:r>
        <w:t xml:space="preserve">” referente ao número da instância ao qual o </w:t>
      </w:r>
      <w:proofErr w:type="spellStart"/>
      <w:r>
        <w:t>Job</w:t>
      </w:r>
      <w:proofErr w:type="spellEnd"/>
      <w:r>
        <w:t xml:space="preserve"> foi vinculado. </w:t>
      </w:r>
    </w:p>
    <w:p w:rsidR="00231886" w:rsidRDefault="00231886" w:rsidP="00417A6E">
      <w:pPr>
        <w:pStyle w:val="SemEspaamento"/>
        <w:numPr>
          <w:ilvl w:val="0"/>
          <w:numId w:val="14"/>
        </w:numPr>
      </w:pPr>
      <w:r>
        <w:t xml:space="preserve">A ordem de configuração foi baseada no </w:t>
      </w:r>
      <w:r w:rsidRPr="00231886">
        <w:rPr>
          <w:b/>
          <w:bCs/>
        </w:rPr>
        <w:t>Settings Web</w:t>
      </w:r>
      <w:r>
        <w:t xml:space="preserve">. </w:t>
      </w:r>
    </w:p>
    <w:p w:rsidR="00417A6E" w:rsidRPr="00417A6E" w:rsidRDefault="00417A6E" w:rsidP="00417A6E">
      <w:pPr>
        <w:pStyle w:val="SemEspaamento"/>
      </w:pPr>
    </w:p>
    <w:p w:rsidR="00417A6E" w:rsidRPr="00417A6E" w:rsidRDefault="00417A6E" w:rsidP="00417A6E"/>
    <w:sectPr w:rsidR="00417A6E" w:rsidRPr="00417A6E" w:rsidSect="0061518A">
      <w:headerReference w:type="default" r:id="rId21"/>
      <w:footerReference w:type="default" r:id="rId22"/>
      <w:pgSz w:w="11906" w:h="16838"/>
      <w:pgMar w:top="1417" w:right="1701" w:bottom="1417" w:left="1701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46" w:rsidRDefault="004A5546" w:rsidP="006759F4">
      <w:pPr>
        <w:spacing w:after="0"/>
      </w:pPr>
      <w:r>
        <w:separator/>
      </w:r>
    </w:p>
  </w:endnote>
  <w:endnote w:type="continuationSeparator" w:id="0">
    <w:p w:rsidR="004A5546" w:rsidRDefault="004A5546" w:rsidP="00675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EB" w:rsidRDefault="0093285F" w:rsidP="00DF25EB">
    <w:pPr>
      <w:pStyle w:val="Rodap"/>
      <w:jc w:val="center"/>
    </w:pPr>
    <w:r>
      <w:rPr>
        <w:noProof/>
        <w:lang w:eastAsia="pt-BR" w:bidi="k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-274535</wp:posOffset>
              </wp:positionV>
              <wp:extent cx="5831456" cy="0"/>
              <wp:effectExtent l="0" t="0" r="36195" b="1905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456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3AFE11" id="Conector re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" strokecolor="#6fb895" strokeweight=".5pt">
              <v:stroke joinstyle="miter"/>
            </v:line>
          </w:pict>
        </mc:Fallback>
      </mc:AlternateContent>
    </w:r>
    <w:hyperlink r:id="rId1" w:history="1">
      <w:r w:rsidR="00DF25EB" w:rsidRPr="006759F4">
        <w:rPr>
          <w:rStyle w:val="Hyperlink"/>
          <w:rFonts w:ascii="Verdana" w:hAnsi="Verdana" w:cs="Arial"/>
          <w:b/>
          <w:color w:val="777777"/>
          <w:sz w:val="24"/>
          <w:szCs w:val="24"/>
          <w:u w:val="none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46" w:rsidRDefault="004A5546" w:rsidP="006759F4">
      <w:pPr>
        <w:spacing w:after="0"/>
      </w:pPr>
      <w:r>
        <w:separator/>
      </w:r>
    </w:p>
  </w:footnote>
  <w:footnote w:type="continuationSeparator" w:id="0">
    <w:p w:rsidR="004A5546" w:rsidRDefault="004A5546" w:rsidP="006759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F4" w:rsidRDefault="0061518A">
    <w:pPr>
      <w:pStyle w:val="Cabealho"/>
    </w:pPr>
    <w:r>
      <w:rPr>
        <w:noProof/>
        <w:lang w:eastAsia="pt-BR" w:bidi="kn-IN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5475940</wp:posOffset>
              </wp:positionH>
              <wp:positionV relativeFrom="paragraph">
                <wp:posOffset>172864</wp:posOffset>
              </wp:positionV>
              <wp:extent cx="45719" cy="681487"/>
              <wp:effectExtent l="0" t="0" r="0" b="444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681487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CB4BDD" id="Retângulo 2" o:spid="_x0000_s1026" style="position:absolute;margin-left:431.2pt;margin-top:13.6pt;width:3.6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" fillcolor="#6fb895" stroked="f" strokeweight="1pt"/>
          </w:pict>
        </mc:Fallback>
      </mc:AlternateContent>
    </w:r>
    <w:r w:rsidR="008D34CB">
      <w:rPr>
        <w:noProof/>
        <w:lang w:eastAsia="pt-BR" w:bidi="kn-IN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" name="Imagem 1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6759F4"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(49) 3251-8000</w:t>
    </w:r>
    <w:r w:rsidR="00DF25EB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Rua Dr. </w:t>
    </w:r>
    <w:r w:rsidR="003E2B35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W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almor Ribeiro, 431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6759F4" w:rsidRDefault="006759F4" w:rsidP="006759F4">
    <w:pPr>
      <w:pStyle w:val="Cabealho"/>
      <w:jc w:val="right"/>
      <w:rPr>
        <w:rFonts w:ascii="Verdana" w:hAnsi="Verdana" w:cs="Arial"/>
        <w:b/>
        <w:color w:val="222222"/>
        <w:sz w:val="18"/>
        <w:szCs w:val="18"/>
        <w:shd w:val="clear" w:color="auto" w:fill="FFFFFF"/>
      </w:rPr>
    </w:pPr>
  </w:p>
  <w:p w:rsidR="006759F4" w:rsidRPr="006759F4" w:rsidRDefault="006759F4" w:rsidP="006759F4">
    <w:pPr>
      <w:pStyle w:val="Cabealho"/>
      <w:jc w:val="right"/>
      <w:rPr>
        <w:b/>
        <w:color w:val="777777"/>
        <w:sz w:val="24"/>
        <w:szCs w:val="24"/>
      </w:rPr>
    </w:pPr>
    <w:r>
      <w:rPr>
        <w:rFonts w:ascii="Verdana" w:hAnsi="Verdana" w:cs="Arial"/>
        <w:b/>
        <w:color w:val="222222"/>
        <w:sz w:val="28"/>
        <w:szCs w:val="28"/>
        <w:shd w:val="clear" w:color="auto" w:fill="FFFFFF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5BA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4380"/>
    <w:multiLevelType w:val="hybridMultilevel"/>
    <w:tmpl w:val="E1869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F4B"/>
    <w:multiLevelType w:val="hybridMultilevel"/>
    <w:tmpl w:val="1E785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698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6EDF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536E"/>
    <w:multiLevelType w:val="hybridMultilevel"/>
    <w:tmpl w:val="80EE9928"/>
    <w:lvl w:ilvl="0" w:tplc="F370B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10BE3"/>
    <w:multiLevelType w:val="hybridMultilevel"/>
    <w:tmpl w:val="81040F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00900"/>
    <w:multiLevelType w:val="hybridMultilevel"/>
    <w:tmpl w:val="BD145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6B2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F28A1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5AA8"/>
    <w:multiLevelType w:val="hybridMultilevel"/>
    <w:tmpl w:val="13C0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F2104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7066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11CC3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3FE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F4"/>
    <w:rsid w:val="0006044D"/>
    <w:rsid w:val="0008414B"/>
    <w:rsid w:val="000A00A2"/>
    <w:rsid w:val="000B03E2"/>
    <w:rsid w:val="001907B4"/>
    <w:rsid w:val="00212352"/>
    <w:rsid w:val="00231886"/>
    <w:rsid w:val="00240F34"/>
    <w:rsid w:val="00251214"/>
    <w:rsid w:val="0025297B"/>
    <w:rsid w:val="002A008E"/>
    <w:rsid w:val="00323F49"/>
    <w:rsid w:val="00374CB2"/>
    <w:rsid w:val="003E2B35"/>
    <w:rsid w:val="0040328E"/>
    <w:rsid w:val="00417A6E"/>
    <w:rsid w:val="0046669B"/>
    <w:rsid w:val="004A4C6F"/>
    <w:rsid w:val="004A5546"/>
    <w:rsid w:val="004E1053"/>
    <w:rsid w:val="005274BE"/>
    <w:rsid w:val="00541EE3"/>
    <w:rsid w:val="00564E75"/>
    <w:rsid w:val="005B2A7D"/>
    <w:rsid w:val="005F1F31"/>
    <w:rsid w:val="00601788"/>
    <w:rsid w:val="00602A50"/>
    <w:rsid w:val="0061518A"/>
    <w:rsid w:val="00615484"/>
    <w:rsid w:val="006470A7"/>
    <w:rsid w:val="006759F4"/>
    <w:rsid w:val="00675B41"/>
    <w:rsid w:val="007D72B1"/>
    <w:rsid w:val="00804F7F"/>
    <w:rsid w:val="0081098F"/>
    <w:rsid w:val="00821FCC"/>
    <w:rsid w:val="00863FB9"/>
    <w:rsid w:val="00874F2A"/>
    <w:rsid w:val="0087691E"/>
    <w:rsid w:val="008A1846"/>
    <w:rsid w:val="008D34CB"/>
    <w:rsid w:val="008E556A"/>
    <w:rsid w:val="0093285F"/>
    <w:rsid w:val="00947D3D"/>
    <w:rsid w:val="009F162C"/>
    <w:rsid w:val="00A573CC"/>
    <w:rsid w:val="00AD4FAE"/>
    <w:rsid w:val="00AF1B9E"/>
    <w:rsid w:val="00B810CA"/>
    <w:rsid w:val="00B82590"/>
    <w:rsid w:val="00BA44D3"/>
    <w:rsid w:val="00BE2E8A"/>
    <w:rsid w:val="00C107B4"/>
    <w:rsid w:val="00C221AC"/>
    <w:rsid w:val="00C27A38"/>
    <w:rsid w:val="00CA7F44"/>
    <w:rsid w:val="00CB17F2"/>
    <w:rsid w:val="00CD52D4"/>
    <w:rsid w:val="00DB363B"/>
    <w:rsid w:val="00DF25EB"/>
    <w:rsid w:val="00DF5AB3"/>
    <w:rsid w:val="00E0520C"/>
    <w:rsid w:val="00E719AD"/>
    <w:rsid w:val="00EE5937"/>
    <w:rsid w:val="00F17016"/>
    <w:rsid w:val="00F911EB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445F1"/>
  <w15:chartTrackingRefBased/>
  <w15:docId w15:val="{76D42B97-60A2-4D6B-8CA5-3526A29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88"/>
    <w:pPr>
      <w:spacing w:after="20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1788"/>
    <w:pPr>
      <w:keepNext/>
      <w:keepLines/>
      <w:spacing w:before="240" w:after="0" w:line="360" w:lineRule="auto"/>
      <w:ind w:left="708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759F4"/>
  </w:style>
  <w:style w:type="paragraph" w:styleId="Rodap">
    <w:name w:val="footer"/>
    <w:basedOn w:val="Normal"/>
    <w:link w:val="Rodap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759F4"/>
  </w:style>
  <w:style w:type="character" w:styleId="Hyperlink">
    <w:name w:val="Hyperlink"/>
    <w:basedOn w:val="Fontepargpadro"/>
    <w:uiPriority w:val="99"/>
    <w:unhideWhenUsed/>
    <w:rsid w:val="006759F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520C"/>
    <w:pPr>
      <w:ind w:left="720"/>
      <w:contextualSpacing/>
    </w:pPr>
  </w:style>
  <w:style w:type="paragraph" w:customStyle="1" w:styleId="Default">
    <w:name w:val="Default"/>
    <w:rsid w:val="00541EE3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01788"/>
    <w:rPr>
      <w:rFonts w:asciiTheme="majorHAnsi" w:eastAsiaTheme="majorEastAsia" w:hAnsiTheme="majorHAnsi" w:cstheme="majorBidi"/>
      <w:b/>
      <w:sz w:val="28"/>
      <w:szCs w:val="32"/>
    </w:rPr>
  </w:style>
  <w:style w:type="paragraph" w:styleId="SemEspaamento">
    <w:name w:val="No Spacing"/>
    <w:uiPriority w:val="1"/>
    <w:qFormat/>
    <w:rsid w:val="006017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uais.nddigital.com.br/e-Forms_NFCe/4.9.1.0/index.html?cadastrar_conexao_cold_config_nfce.html" TargetMode="External"/><Relationship Id="rId13" Type="http://schemas.openxmlformats.org/officeDocument/2006/relationships/hyperlink" Target="mailto:alertanddnfce@nfendd.com.br" TargetMode="External"/><Relationship Id="rId18" Type="http://schemas.openxmlformats.org/officeDocument/2006/relationships/hyperlink" Target="http://manuais.nddigital.com.br/e-Forms_NFCe/4.9.1.0/index.html?cadastrar_executores_config_nfce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anuais.nddigital.com.br/e-Forms_NFCe/4.9.1.0/index.html?cadastrar_empresa_config_nfce.html" TargetMode="External"/><Relationship Id="rId17" Type="http://schemas.openxmlformats.org/officeDocument/2006/relationships/hyperlink" Target="https://wsnfce.e-datacenter.nddigital.com.br/eForms_WSNFCe/ExchangeMessage.asm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27.0.0.1:8080" TargetMode="External"/><Relationship Id="rId20" Type="http://schemas.openxmlformats.org/officeDocument/2006/relationships/hyperlink" Target="http://manuais.nddigital.com.br/e-Forms_NFCe/4.9.1.0/index.html?gerenciador_de_ativacao_de_ag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nuais.nddigital.com.br/e-Forms_NFCe/4.9.1.0/index.html?cadastra_qrcode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anuais.nddigital.com.br/e-Forms_NFCe/4.9.1.0/index.html?cadastrar_concentrador_config_nfc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anuais.nddigital.com.br/e-Forms_NFCe/4.9.1.0/index.html?cadastro_logo.html" TargetMode="External"/><Relationship Id="rId19" Type="http://schemas.openxmlformats.org/officeDocument/2006/relationships/hyperlink" Target="http://manuais.nddigital.com.br/e-Forms_NFCe/4.9.1.0/index.html?permissoes_config_nfc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nuais.nddigital.com.br/e-Forms_NFCe/4.9.1.0/index.html?cadastrar_conexao_cold_sat.html" TargetMode="External"/><Relationship Id="rId14" Type="http://schemas.openxmlformats.org/officeDocument/2006/relationships/hyperlink" Target="http://manuais.nddigital.com.br/e-Forms_NFCe/4.9.1.0/index.html?cadastrar_job_config_nfce.htm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A7C5-EC37-47DD-B8C4-6D4A9AA0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1493</Words>
  <Characters>8064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NDDIGITAL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Colombo Alves da Costa</dc:creator>
  <cp:keywords/>
  <dc:description/>
  <cp:lastModifiedBy>William Henckemaier Ferreira</cp:lastModifiedBy>
  <cp:revision>10</cp:revision>
  <cp:lastPrinted>2018-07-11T13:29:00Z</cp:lastPrinted>
  <dcterms:created xsi:type="dcterms:W3CDTF">2019-02-18T20:28:00Z</dcterms:created>
  <dcterms:modified xsi:type="dcterms:W3CDTF">2019-06-13T17:02:00Z</dcterms:modified>
</cp:coreProperties>
</file>